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i/>
          <w:sz w:val="24"/>
          <w:szCs w:val="24"/>
        </w:rPr>
      </w:pPr>
      <w:r w:rsidRPr="002E07F8">
        <w:rPr>
          <w:rFonts w:ascii="Bookman Old Style" w:hAnsi="Bookman Old Style" w:cs="Times New Roman,Bold"/>
          <w:bCs/>
          <w:i/>
          <w:sz w:val="24"/>
          <w:szCs w:val="24"/>
        </w:rPr>
        <w:t>«Утверждаю»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i/>
          <w:sz w:val="24"/>
          <w:szCs w:val="24"/>
        </w:rPr>
      </w:pPr>
      <w:r w:rsidRPr="002E07F8">
        <w:rPr>
          <w:rFonts w:ascii="Bookman Old Style" w:hAnsi="Bookman Old Style" w:cs="Times New Roman,Bold"/>
          <w:bCs/>
          <w:i/>
          <w:sz w:val="24"/>
          <w:szCs w:val="24"/>
        </w:rPr>
        <w:t>Председатель ПК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i/>
          <w:sz w:val="24"/>
          <w:szCs w:val="24"/>
        </w:rPr>
      </w:pPr>
      <w:r w:rsidRPr="002E07F8">
        <w:rPr>
          <w:rFonts w:ascii="Bookman Old Style" w:hAnsi="Bookman Old Style" w:cs="Times New Roman"/>
          <w:bCs/>
          <w:i/>
          <w:sz w:val="24"/>
          <w:szCs w:val="24"/>
        </w:rPr>
        <w:t>__________</w:t>
      </w:r>
      <w:r w:rsidRPr="002E07F8">
        <w:rPr>
          <w:rFonts w:ascii="Bookman Old Style" w:hAnsi="Bookman Old Style" w:cs="Times New Roman,Bold"/>
          <w:bCs/>
          <w:i/>
          <w:sz w:val="24"/>
          <w:szCs w:val="24"/>
        </w:rPr>
        <w:t>(Н.В. Кузьмищева)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i/>
          <w:sz w:val="24"/>
          <w:szCs w:val="24"/>
        </w:rPr>
      </w:pPr>
      <w:r w:rsidRPr="002E07F8">
        <w:rPr>
          <w:rFonts w:ascii="Bookman Old Style" w:hAnsi="Bookman Old Style" w:cs="Times New Roman,Bold"/>
          <w:bCs/>
          <w:i/>
          <w:sz w:val="24"/>
          <w:szCs w:val="24"/>
        </w:rPr>
        <w:t>Протокол № 2 от 14.01.2017</w:t>
      </w:r>
    </w:p>
    <w:p w:rsidR="002E07F8" w:rsidRDefault="002E07F8" w:rsidP="002E07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2E07F8">
        <w:rPr>
          <w:rFonts w:ascii="Bookman Old Style" w:hAnsi="Bookman Old Style" w:cs="Times New Roman,Bold"/>
          <w:b/>
          <w:bCs/>
          <w:sz w:val="24"/>
          <w:szCs w:val="24"/>
        </w:rPr>
        <w:t>ПОЛОЖЕНИЕ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2E07F8">
        <w:rPr>
          <w:rFonts w:ascii="Bookman Old Style" w:hAnsi="Bookman Old Style" w:cs="Times New Roman,Bold"/>
          <w:b/>
          <w:bCs/>
          <w:sz w:val="24"/>
          <w:szCs w:val="24"/>
        </w:rPr>
        <w:t>о первичной профсоюзной организации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Муниципального </w:t>
      </w:r>
      <w:r>
        <w:rPr>
          <w:rFonts w:ascii="Bookman Old Style" w:hAnsi="Bookman Old Style" w:cs="Times New Roman"/>
          <w:sz w:val="24"/>
          <w:szCs w:val="24"/>
        </w:rPr>
        <w:t>казенн</w:t>
      </w:r>
      <w:r w:rsidRPr="002E07F8">
        <w:rPr>
          <w:rFonts w:ascii="Bookman Old Style" w:hAnsi="Bookman Old Style" w:cs="Times New Roman"/>
          <w:sz w:val="24"/>
          <w:szCs w:val="24"/>
        </w:rPr>
        <w:t>ого дошкольного образовательного учреждения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детского сада </w:t>
      </w:r>
      <w:r>
        <w:rPr>
          <w:rFonts w:ascii="Bookman Old Style" w:hAnsi="Bookman Old Style" w:cs="Times New Roman"/>
          <w:sz w:val="24"/>
          <w:szCs w:val="24"/>
        </w:rPr>
        <w:t xml:space="preserve">№ 1 </w:t>
      </w:r>
      <w:r w:rsidRPr="002E07F8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Сибирячок</w:t>
      </w:r>
      <w:r w:rsidRPr="002E07F8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с. Богучаны</w:t>
      </w:r>
    </w:p>
    <w:p w:rsidR="002E07F8" w:rsidRDefault="002E07F8" w:rsidP="002E07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1.</w:t>
      </w:r>
      <w:r w:rsidRPr="002E07F8">
        <w:rPr>
          <w:rFonts w:ascii="Bookman Old Style" w:hAnsi="Bookman Old Style" w:cs="Times New Roman,Bold"/>
          <w:b/>
          <w:bCs/>
          <w:sz w:val="24"/>
          <w:szCs w:val="24"/>
        </w:rPr>
        <w:t>Общие положения</w:t>
      </w:r>
    </w:p>
    <w:p w:rsid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1.1. Настоящее положение регулирует деятельность первичной профсоюзной организации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Муниципального </w:t>
      </w:r>
      <w:r>
        <w:rPr>
          <w:rFonts w:ascii="Bookman Old Style" w:hAnsi="Bookman Old Style" w:cs="Times New Roman"/>
          <w:sz w:val="24"/>
          <w:szCs w:val="24"/>
        </w:rPr>
        <w:t>казенн</w:t>
      </w:r>
      <w:r w:rsidRPr="002E07F8">
        <w:rPr>
          <w:rFonts w:ascii="Bookman Old Style" w:hAnsi="Bookman Old Style" w:cs="Times New Roman"/>
          <w:sz w:val="24"/>
          <w:szCs w:val="24"/>
        </w:rPr>
        <w:t>ого дошкольного образовательного учреждения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детского сада </w:t>
      </w:r>
      <w:r>
        <w:rPr>
          <w:rFonts w:ascii="Bookman Old Style" w:hAnsi="Bookman Old Style" w:cs="Times New Roman"/>
          <w:sz w:val="24"/>
          <w:szCs w:val="24"/>
        </w:rPr>
        <w:t xml:space="preserve">№ 1 </w:t>
      </w:r>
      <w:r w:rsidRPr="002E07F8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Сибирячок</w:t>
      </w:r>
      <w:r w:rsidRPr="002E07F8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1.2. Профсоюзная организация М</w:t>
      </w:r>
      <w:r>
        <w:rPr>
          <w:rFonts w:ascii="Bookman Old Style" w:hAnsi="Bookman Old Style" w:cs="Times New Roman"/>
          <w:sz w:val="24"/>
          <w:szCs w:val="24"/>
        </w:rPr>
        <w:t>К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ДОУ </w:t>
      </w:r>
      <w:proofErr w:type="spellStart"/>
      <w:r w:rsidRPr="002E07F8">
        <w:rPr>
          <w:rFonts w:ascii="Bookman Old Style" w:hAnsi="Bookman Old Style" w:cs="Times New Roman"/>
          <w:sz w:val="24"/>
          <w:szCs w:val="24"/>
        </w:rPr>
        <w:t>д</w:t>
      </w:r>
      <w:proofErr w:type="spellEnd"/>
      <w:r w:rsidRPr="002E07F8">
        <w:rPr>
          <w:rFonts w:ascii="Bookman Old Style" w:hAnsi="Bookman Old Style" w:cs="Times New Roman"/>
          <w:sz w:val="24"/>
          <w:szCs w:val="24"/>
        </w:rPr>
        <w:t>/с</w:t>
      </w:r>
      <w:r>
        <w:rPr>
          <w:rFonts w:ascii="Bookman Old Style" w:hAnsi="Bookman Old Style" w:cs="Times New Roman"/>
          <w:sz w:val="24"/>
          <w:szCs w:val="24"/>
        </w:rPr>
        <w:t xml:space="preserve"> № 1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 «</w:t>
      </w:r>
      <w:r>
        <w:rPr>
          <w:rFonts w:ascii="Bookman Old Style" w:hAnsi="Bookman Old Style" w:cs="Times New Roman"/>
          <w:sz w:val="24"/>
          <w:szCs w:val="24"/>
        </w:rPr>
        <w:t>Сибирячок</w:t>
      </w:r>
      <w:r w:rsidRPr="002E07F8">
        <w:rPr>
          <w:rFonts w:ascii="Bookman Old Style" w:hAnsi="Bookman Old Style" w:cs="Times New Roman"/>
          <w:sz w:val="24"/>
          <w:szCs w:val="24"/>
        </w:rPr>
        <w:t>» является организацией Профсоюза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работников народного образования и науки Российской Федерации и структурным звеном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профсоюзной организации Профсоюза работников народного образования и науки Российской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Федерации.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1.3. Организационно-правовая форма: общественная организация.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1.4. В своей деятельности профсоюзная организация М</w:t>
      </w:r>
      <w:r>
        <w:rPr>
          <w:rFonts w:ascii="Bookman Old Style" w:hAnsi="Bookman Old Style" w:cs="Times New Roman"/>
          <w:sz w:val="24"/>
          <w:szCs w:val="24"/>
        </w:rPr>
        <w:t>К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ДОУ </w:t>
      </w:r>
      <w:proofErr w:type="spellStart"/>
      <w:r w:rsidRPr="002E07F8">
        <w:rPr>
          <w:rFonts w:ascii="Bookman Old Style" w:hAnsi="Bookman Old Style" w:cs="Times New Roman"/>
          <w:sz w:val="24"/>
          <w:szCs w:val="24"/>
        </w:rPr>
        <w:t>д</w:t>
      </w:r>
      <w:proofErr w:type="spellEnd"/>
      <w:r w:rsidRPr="002E07F8">
        <w:rPr>
          <w:rFonts w:ascii="Bookman Old Style" w:hAnsi="Bookman Old Style" w:cs="Times New Roman"/>
          <w:sz w:val="24"/>
          <w:szCs w:val="24"/>
        </w:rPr>
        <w:t xml:space="preserve">/с </w:t>
      </w:r>
      <w:r>
        <w:rPr>
          <w:rFonts w:ascii="Bookman Old Style" w:hAnsi="Bookman Old Style" w:cs="Times New Roman"/>
          <w:sz w:val="24"/>
          <w:szCs w:val="24"/>
        </w:rPr>
        <w:t xml:space="preserve">№ 1 </w:t>
      </w:r>
      <w:r w:rsidRPr="002E07F8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Сибирячок</w:t>
      </w:r>
      <w:r w:rsidRPr="002E07F8">
        <w:rPr>
          <w:rFonts w:ascii="Bookman Old Style" w:hAnsi="Bookman Old Style" w:cs="Times New Roman"/>
          <w:sz w:val="24"/>
          <w:szCs w:val="24"/>
        </w:rPr>
        <w:t>» руководствуется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Уставом Профсоюза, Законом Российской Федерации «О профессиональных союзах, их правах 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гарантиях деятельности», действующим законодательством РФ и субъекта РФ, нормативными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актами выборных органов Профсоюза и соответствующих территориальных организаций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Профсоюза, настоящим Положением.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1.5. В соответствии с Уставом Профсоюза в профсоюзной организации учреждения не допускается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двойное членство в профсоюзах. Член профсоюза, состоящий на профсоюзном учете в первичной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профсоюзной организации учреждения, не может состоять на учете в другом профсоюзе (его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организации).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1.6. Профсоюзная организация организует учет и сохранность документов первичной профсоюзной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организации в течение отчетного периода (не менее 3-х лет), а также передачу их на хранение в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выборный орган вышестоящей территориальной организации профсоюза при реорганизации или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ликвидации первичной профсоюзной организации.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 xml:space="preserve">2. </w:t>
      </w:r>
      <w:r w:rsidRPr="002E07F8">
        <w:rPr>
          <w:rFonts w:ascii="Bookman Old Style" w:hAnsi="Bookman Old Style" w:cs="Times New Roman,Bold"/>
          <w:b/>
          <w:bCs/>
          <w:sz w:val="24"/>
          <w:szCs w:val="24"/>
        </w:rPr>
        <w:t>Цели и задачи профсоюзной организации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 xml:space="preserve">2.1. </w:t>
      </w:r>
      <w:r w:rsidRPr="002E07F8">
        <w:rPr>
          <w:rFonts w:ascii="Bookman Old Style" w:hAnsi="Bookman Old Style" w:cs="Times New Roman,Bold"/>
          <w:b/>
          <w:bCs/>
          <w:sz w:val="24"/>
          <w:szCs w:val="24"/>
        </w:rPr>
        <w:t>Целями и задачами профсоюзной организации являются:</w:t>
      </w:r>
    </w:p>
    <w:p w:rsidR="002E07F8" w:rsidRDefault="002E07F8" w:rsidP="002E07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2E07F8" w:rsidRDefault="002E07F8" w:rsidP="002E07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Общественный </w:t>
      </w:r>
      <w:proofErr w:type="gramStart"/>
      <w:r w:rsidRPr="002E07F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2E07F8">
        <w:rPr>
          <w:rFonts w:ascii="Bookman Old Style" w:hAnsi="Bookman Old Style" w:cs="Times New Roman"/>
          <w:sz w:val="24"/>
          <w:szCs w:val="24"/>
        </w:rPr>
        <w:t xml:space="preserve"> соблюдением законодательства о труде и охране труда; </w:t>
      </w:r>
    </w:p>
    <w:p w:rsidR="002E07F8" w:rsidRDefault="002E07F8" w:rsidP="002E07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Улучшение материального положения, укрепление здоровья и повышение жизненного уровня членов Профсоюза; </w:t>
      </w:r>
    </w:p>
    <w:p w:rsidR="00DC2C7B" w:rsidRDefault="002E07F8" w:rsidP="002E07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Организация приема в Профсоюз и учет членов Профсоюза, осуществление организационных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мероприятий по повышению мотивации профсоюзного членства;</w:t>
      </w:r>
    </w:p>
    <w:p w:rsidR="002E07F8" w:rsidRPr="00DC2C7B" w:rsidRDefault="002E07F8" w:rsidP="002E07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lastRenderedPageBreak/>
        <w:t>Создание условий, обеспечивающих вовлечение членов Профсоюза в профсоюзную работу.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2.2. Для достижения уставных целей профсоюзная организация: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Ведет переговоры с администрацией учреждения;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Заключает от имени работников коллективный договор с администрацией и способствует его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реализации;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Оказывает непосредственно или через районный Совет профсоюзных организаций юридическую,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матер</w:t>
      </w:r>
      <w:r w:rsidR="00DC2C7B" w:rsidRPr="00DC2C7B">
        <w:rPr>
          <w:rFonts w:ascii="Bookman Old Style" w:hAnsi="Bookman Old Style" w:cs="Times New Roman"/>
          <w:sz w:val="24"/>
          <w:szCs w:val="24"/>
        </w:rPr>
        <w:t>иальную помощь членам Профсоюза;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Осуществляет непосредственно или через соответствующие органы Профсоюза общественный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контроль над соблюдением трудового законодательства, правил и норм охраны труда в отношении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членов Профсоюза;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Представляет интересы членов Профсоюза (по их поручению) при рассмотрении индивидуальных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трудовых споров;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Участвует в урегулировании коллективных трудовых споров (конфликтов) в соответствии с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действующим законодательством РФ;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По поручению членов Профсоюза, а также по собственной инициативе обращается с заявлениями в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защиту их трудовых прав в органы, рассматривающие трудовые споры;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Участвует в избирательных кампаниях в соответствии с федеральным и местным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законодательством о выборах;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Осуществляет информационное обеспечение членов Профсоюза, разъяснение действий Профсоюза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в ходе коллективных акций;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 xml:space="preserve">Доводит до сведения </w:t>
      </w:r>
      <w:proofErr w:type="gramStart"/>
      <w:r w:rsidRPr="00DC2C7B">
        <w:rPr>
          <w:rFonts w:ascii="Bookman Old Style" w:hAnsi="Bookman Old Style" w:cs="Times New Roman"/>
          <w:sz w:val="24"/>
          <w:szCs w:val="24"/>
        </w:rPr>
        <w:t>членов Профсоюза решения выборных органов вышестоящих организаций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Профсоюза</w:t>
      </w:r>
      <w:proofErr w:type="gramEnd"/>
      <w:r w:rsidRPr="00DC2C7B">
        <w:rPr>
          <w:rFonts w:ascii="Bookman Old Style" w:hAnsi="Bookman Old Style" w:cs="Times New Roman"/>
          <w:sz w:val="24"/>
          <w:szCs w:val="24"/>
        </w:rPr>
        <w:t>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Осуществляет обучение профсоюзного актива, содействует повышению профессиональной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квалификации членов Профсоюза;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07F8" w:rsidRPr="00DC2C7B" w:rsidRDefault="002E07F8" w:rsidP="002E07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Осуществляет другие виды деятельности, предусмотренные Уставом Профсоюза.</w:t>
      </w:r>
    </w:p>
    <w:p w:rsidR="002E07F8" w:rsidRPr="002E07F8" w:rsidRDefault="002E07F8" w:rsidP="00DC2C7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3. Организация работы профсоюзной организации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3.1. Профсоюзная организация самостоятельно решает вопросы своей организационной структуры.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В профсоюзной организации могут создаваться профсоюзные группы, вводится, по мере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необходимости, другие структурные звенья.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3.2. Деятельность профсоюзной организации учреждения определяется </w:t>
      </w:r>
      <w:proofErr w:type="gramStart"/>
      <w:r w:rsidRPr="002E07F8">
        <w:rPr>
          <w:rFonts w:ascii="Bookman Old Style" w:hAnsi="Bookman Old Style" w:cs="Times New Roman"/>
          <w:sz w:val="24"/>
          <w:szCs w:val="24"/>
        </w:rPr>
        <w:t>перспективным</w:t>
      </w:r>
      <w:proofErr w:type="gramEnd"/>
      <w:r w:rsidRPr="002E07F8">
        <w:rPr>
          <w:rFonts w:ascii="Bookman Old Style" w:hAnsi="Bookman Old Style" w:cs="Times New Roman"/>
          <w:sz w:val="24"/>
          <w:szCs w:val="24"/>
        </w:rPr>
        <w:t xml:space="preserve"> и текущими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планами работы, решениями профсоюзных собраний и выборных органов вышестоящих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организаций Профсоюза.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3.3. Профсоюзная организация проводит мероприятия, заседания профкома, собрания с учетом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режима работы образовательного учреждения и расписания учебных занятий.</w:t>
      </w:r>
    </w:p>
    <w:p w:rsidR="00DC2C7B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3.4. Прием в Профсоюз в соответствии со ст. 9 Устава </w:t>
      </w:r>
      <w:proofErr w:type="gramStart"/>
      <w:r w:rsidRPr="002E07F8">
        <w:rPr>
          <w:rFonts w:ascii="Bookman Old Style" w:hAnsi="Bookman Old Style" w:cs="Times New Roman"/>
          <w:sz w:val="24"/>
          <w:szCs w:val="24"/>
        </w:rPr>
        <w:t>Профсоюза</w:t>
      </w:r>
      <w:proofErr w:type="gramEnd"/>
      <w:r w:rsidR="00DC2C7B">
        <w:rPr>
          <w:rFonts w:ascii="Bookman Old Style" w:hAnsi="Bookman Old Style" w:cs="Times New Roman"/>
          <w:sz w:val="24"/>
          <w:szCs w:val="24"/>
        </w:rPr>
        <w:t xml:space="preserve"> НО </w:t>
      </w:r>
      <w:r w:rsidRPr="002E07F8">
        <w:rPr>
          <w:rFonts w:ascii="Bookman Old Style" w:hAnsi="Bookman Old Style" w:cs="Times New Roman"/>
          <w:sz w:val="24"/>
          <w:szCs w:val="24"/>
        </w:rPr>
        <w:t>РФ производится на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основании личного письменного заявления, поданного в профсоюзную организацию. Датой приема в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Профсоюз считается дата подачи заявления в профсоюзную организацию ДОУ. </w:t>
      </w:r>
    </w:p>
    <w:p w:rsidR="002E07F8" w:rsidRPr="002E07F8" w:rsidRDefault="00DC2C7B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3.5. Делопроизводство </w:t>
      </w:r>
      <w:r w:rsidR="002E07F8" w:rsidRPr="002E07F8">
        <w:rPr>
          <w:rFonts w:ascii="Bookman Old Style" w:hAnsi="Bookman Old Style" w:cs="Times New Roman"/>
          <w:sz w:val="24"/>
          <w:szCs w:val="24"/>
        </w:rPr>
        <w:t>в профсоюзной организации осуществляется на основе номенклатуры дел,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E07F8" w:rsidRPr="002E07F8">
        <w:rPr>
          <w:rFonts w:ascii="Bookman Old Style" w:hAnsi="Bookman Old Style" w:cs="Times New Roman"/>
          <w:sz w:val="24"/>
          <w:szCs w:val="24"/>
        </w:rPr>
        <w:t>утверждаемой на заседании профсоюзного комитета.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3.6. Член Профсоюза вправе свободно выйти из Профсоюза путем подачи письменного заявления в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профсоюзную организацию ДОУ. Дата подачи заявления в профсоюзную организацию учреждения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считается датой </w:t>
      </w:r>
      <w:r w:rsidRPr="002E07F8">
        <w:rPr>
          <w:rFonts w:ascii="Bookman Old Style" w:hAnsi="Bookman Old Style" w:cs="Times New Roman"/>
          <w:sz w:val="24"/>
          <w:szCs w:val="24"/>
        </w:rPr>
        <w:lastRenderedPageBreak/>
        <w:t xml:space="preserve">прекращения членства в Профсоюзе. </w:t>
      </w:r>
      <w:proofErr w:type="gramStart"/>
      <w:r w:rsidRPr="002E07F8">
        <w:rPr>
          <w:rFonts w:ascii="Bookman Old Style" w:hAnsi="Bookman Old Style" w:cs="Times New Roman"/>
          <w:sz w:val="24"/>
          <w:szCs w:val="24"/>
        </w:rPr>
        <w:t>Выбывший из профсоюза подает письменное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заявление в бухгалтерию о прекращении взимания с него профсоюзных взносов.</w:t>
      </w:r>
      <w:proofErr w:type="gramEnd"/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3.7. Исключение из членов Профсоюза производится на условиях и в порядке, установленном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Уставом Профсоюза. Исключение из Профсоюза оформляется протоколом профсоюзного собрания.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3.8. Учет членов профсоюза в учреждении осуществляется в форме списка, составленного в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алфавитном порядке, с указанием даты вступления в Профсоюз, порядка уплаты профсоюзного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взноса, выполняемой профсоюзной работы, профсоюзных, отраслевых и государственных наград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или по учетной </w:t>
      </w:r>
      <w:r w:rsidR="00DC2C7B" w:rsidRPr="002E07F8">
        <w:rPr>
          <w:rFonts w:ascii="Bookman Old Style" w:hAnsi="Bookman Old Style" w:cs="Times New Roman"/>
          <w:sz w:val="24"/>
          <w:szCs w:val="24"/>
        </w:rPr>
        <w:t>карточке,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 установленного в Профсоюзе образца.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 xml:space="preserve">3.9. Вступительный и членский профсоюзные взносы взимаются в форме безналичной уплаты </w:t>
      </w:r>
      <w:r w:rsidR="00DC2C7B">
        <w:rPr>
          <w:rFonts w:ascii="Bookman Old Style" w:hAnsi="Bookman Old Style" w:cs="Times New Roman"/>
          <w:sz w:val="24"/>
          <w:szCs w:val="24"/>
        </w:rPr>
        <w:t xml:space="preserve">в </w:t>
      </w:r>
      <w:r w:rsidRPr="002E07F8">
        <w:rPr>
          <w:rFonts w:ascii="Bookman Old Style" w:hAnsi="Bookman Old Style" w:cs="Times New Roman"/>
          <w:sz w:val="24"/>
          <w:szCs w:val="24"/>
        </w:rPr>
        <w:t>порядке и на условиях, определенных в соответствии со ст. 28 ФЗ «О профессиональных союзах, их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правах и гарантиях деятельности», коллективным договором ДОУ и соглашением на уровне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соответствующей территориальной организации Профсоюза.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3.10.Члены Профсоюза, состоящие на учете в профсоюзной организации учреждения: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имеют право:</w:t>
      </w:r>
    </w:p>
    <w:p w:rsidR="002E07F8" w:rsidRPr="00DC2C7B" w:rsidRDefault="002E07F8" w:rsidP="002E07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Пользоваться дополнительными льготами, преимуществами, если таковые предусмотрены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коллективным договором и соглашениями, заключенными выборными органами соответствующих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вышестоящих территориальных организаций Профсоюза;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несут обязанности:</w:t>
      </w:r>
    </w:p>
    <w:p w:rsidR="00DC2C7B" w:rsidRDefault="002E07F8" w:rsidP="002E07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Содействовать выполнению решений профсоюзных собраний и профкома ДОУ;</w:t>
      </w:r>
    </w:p>
    <w:p w:rsidR="00DC2C7B" w:rsidRDefault="002E07F8" w:rsidP="002E07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Выполнять обязательства, предусмотренные коллективным договором учреждения и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соглашениями, заключенными соответствующими выборными органами вышестоящих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территориальных организаций Профсоюза;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Участвовать в работе соответствующих территориальных профсоюзных конференций в случае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избрания делегатом;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07F8" w:rsidRPr="00DC2C7B" w:rsidRDefault="002E07F8" w:rsidP="002E07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Проявлять солидарность с членами Профсоюза в защите их прав.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3.11.Порядок и условия предоставления льгот члену Профсоюза устанавливаются профсоюзным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комитетом ДОУ и выборными органами вышестоящих профсоюзных организаций.</w:t>
      </w:r>
    </w:p>
    <w:p w:rsidR="002E07F8" w:rsidRPr="002E07F8" w:rsidRDefault="002E07F8" w:rsidP="00DC2C7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4. Руководство первичной профсоюзной организацией.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4.1.Выборный орган вышестоящей территориальной организации Профсоюза:</w:t>
      </w:r>
    </w:p>
    <w:p w:rsidR="00DC2C7B" w:rsidRDefault="002E07F8" w:rsidP="002E07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Утверждает Положение о первичной профсоюзной организации учреждения, изменения и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дополнения вносимые в него;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Согласовывает в установленном порядке решение о создании, реорганизации или ликвидации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профсоюзной организации;</w:t>
      </w:r>
    </w:p>
    <w:p w:rsidR="00DC2C7B" w:rsidRDefault="002E07F8" w:rsidP="002E07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По необходимости и в порядке, определенном Уставом Профсоюза, созывает внеочередное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собрание первичной профсоюзной организации;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Устанавливает общие сроки проведения отчетно-выборного профсоюзного собрания;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07F8" w:rsidRPr="00DC2C7B" w:rsidRDefault="002E07F8" w:rsidP="002E07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lastRenderedPageBreak/>
        <w:t>4.2.Руководство профсоюзной организацией осуществляется на принципах коллегиальности и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самоуправления.</w:t>
      </w:r>
    </w:p>
    <w:p w:rsidR="002E07F8" w:rsidRPr="002E07F8" w:rsidRDefault="002E07F8" w:rsidP="00DC2C7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5. Выборные органы первичной профсоюзной организации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5.1 Органами профсоюзной организации являются профсоюзное собрание, профсоюзный комитет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(профком), председатель первичной профсоюзной организации, 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два заместителя председателя</w:t>
      </w:r>
      <w:r w:rsidRPr="002E07F8">
        <w:rPr>
          <w:rFonts w:ascii="Bookman Old Style" w:hAnsi="Bookman Old Style" w:cs="Times New Roman"/>
          <w:sz w:val="24"/>
          <w:szCs w:val="24"/>
        </w:rPr>
        <w:t>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5.2.Количественный состав постоянно действующих выборных органов профсоюзной организации и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форма их избрания определяются собранием.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5.3.Высшим руководящим органом профсоюзной организации является собрание.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5.4.Собрание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Принимает Положение о первичной профсоюзной организации учреждения, вносит в него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изменения и дополнения.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Определяет и реализует основные направления деятельности профсоюзной организации,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вытекающие из уставных целей и задач Профсоюза.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Принимает решение о выдвижении коллективных требований, проведении или участии в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профсоюзных акциях по защите социально-трудовых прав членов Профсоюза.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Заслушивает отчет и дает оценку деятельности профсоюзному комитету.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Заслушивает и утверждает отчет ревизионной комиссии.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Избирает и освобождает председателя первичной профсоюзной организации.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C2C7B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Утверждает количественный и избирает персональный состав профсоюзного комитета и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ревизионную комиссию.</w:t>
      </w:r>
      <w:r w:rsidR="00DC2C7B" w:rsidRPr="00DC2C7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C2C7B">
        <w:rPr>
          <w:rFonts w:ascii="Bookman Old Style" w:hAnsi="Bookman Old Style" w:cs="Times New Roman"/>
          <w:sz w:val="24"/>
          <w:szCs w:val="24"/>
        </w:rPr>
        <w:t>Избирает делегатов на конференцию соответствующей территориальной организации Профсоюза,</w:t>
      </w:r>
      <w:r w:rsidR="00DC2C7B">
        <w:rPr>
          <w:rFonts w:ascii="Bookman Old Style" w:hAnsi="Bookman Old Style" w:cs="Times New Roman"/>
          <w:sz w:val="24"/>
          <w:szCs w:val="24"/>
        </w:rPr>
        <w:t xml:space="preserve"> </w:t>
      </w:r>
      <w:r w:rsidRPr="00DC2C7B">
        <w:rPr>
          <w:rFonts w:ascii="Bookman Old Style" w:hAnsi="Bookman Old Style" w:cs="Times New Roman"/>
          <w:sz w:val="24"/>
          <w:szCs w:val="24"/>
        </w:rPr>
        <w:t>делегирует своих представителей в состав территориального комитета (Совета) профсоюза.</w:t>
      </w:r>
    </w:p>
    <w:p w:rsidR="00556B80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Принимает решение о реорганизации, прекращении деятельности или ликвидации профсоюзной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организации учреждения в установленном Уставом Профсоюза порядке.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07F8" w:rsidRPr="00556B80" w:rsidRDefault="002E07F8" w:rsidP="002E07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Решает другие вопросы в соответствии с уставными целями и задачами первичной профсоюзной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организации.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5.5.Собрание может делегировать отдельные свои полномочия профсоюзному комитету.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5.6.Собрание не вправе принимать решения по вопросам, входящим в компетенцию выборных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вышестоящих территориальных организаций Профсоюза.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5.7.Профсоюзное собрание созывается профсоюзным комитетом и проводится по мере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необходимости, но не реже 1-го раза в квартал. Порядок созыва и вопросы, выносимые на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обсуждение собрания, определяются профсоюзным комитетом. Регламент работы собрания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устанавливается собранием.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5.8.Внеочередное профсоюзное собрание созывается по решению профсоюзного комитета,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письменному требованию не менее 1/3 членов Профсоюза, состоящих на учете в профсоюзной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организации учреждения, или по требованию выборного органа соответствующей вышестоящей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территориальной организации Профсоюза. Дата проведения внеочередного </w:t>
      </w:r>
      <w:r w:rsidRPr="002E07F8">
        <w:rPr>
          <w:rFonts w:ascii="Bookman Old Style" w:hAnsi="Bookman Old Style" w:cs="Times New Roman"/>
          <w:sz w:val="24"/>
          <w:szCs w:val="24"/>
        </w:rPr>
        <w:lastRenderedPageBreak/>
        <w:t>профсоюзного собрания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сообщается членам Профсоюза не менее</w:t>
      </w:r>
      <w:proofErr w:type="gramStart"/>
      <w:r w:rsidRPr="002E07F8">
        <w:rPr>
          <w:rFonts w:ascii="Bookman Old Style" w:hAnsi="Bookman Old Style" w:cs="Times New Roman"/>
          <w:sz w:val="24"/>
          <w:szCs w:val="24"/>
        </w:rPr>
        <w:t>,</w:t>
      </w:r>
      <w:proofErr w:type="gramEnd"/>
      <w:r w:rsidRPr="002E07F8">
        <w:rPr>
          <w:rFonts w:ascii="Bookman Old Style" w:hAnsi="Bookman Old Style" w:cs="Times New Roman"/>
          <w:sz w:val="24"/>
          <w:szCs w:val="24"/>
        </w:rPr>
        <w:t xml:space="preserve"> чем за 7 дней.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5.9.Отчетно-выборное профсоюзное собрание проводится не реже 1 раза в 2-3 года в сроки и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порядке, определяемом выборным органом соответствующей вышестоящей территориальной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организации Профсоюза.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5.10. В период между собраниями, постоянно действующими руководящими органами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профсоюзной организации являются профсоюзный комитет и председатель первичной профсоюзной</w:t>
      </w:r>
      <w:r w:rsid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2E07F8">
        <w:rPr>
          <w:rFonts w:ascii="Bookman Old Style" w:hAnsi="Bookman Old Style" w:cs="Times New Roman"/>
          <w:sz w:val="24"/>
          <w:szCs w:val="24"/>
        </w:rPr>
        <w:t>организации.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E07F8">
        <w:rPr>
          <w:rFonts w:ascii="Bookman Old Style" w:hAnsi="Bookman Old Style" w:cs="Times New Roman"/>
          <w:b/>
          <w:bCs/>
          <w:sz w:val="24"/>
          <w:szCs w:val="24"/>
        </w:rPr>
        <w:t>5.11. Профсоюзный комитет (профком)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Осуществляет руководство и текущую деятельность первичной профсоюзной организации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учреждения в период между собраниями.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Bookman Old Style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Выражает, представляет и защищает социально-трудовые права и профессиональные интересы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членов Профсоюза в отношениях с администрацией учреждения (уполномоченными лицами), а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также в органах местного самоуправления.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Является полномочным органом Профсоюза при ведении коллективных переговоров с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администрацией учреждения и заключении от имени трудового коллектива коллективного договора,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а также при регулировании трудовых и иных социально-экономических отношений,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предусмотренных законодательством РФ.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Созывает профсоюзные собрания.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Вступает в договорные отношения с другими юридическими и физическими лицами.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Ведет коллективные переговоры с администрацией (уполномоченными лицами) учреждения по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заключению коллективного договора в порядке, предусмотренном законодательством РФ.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Ведет сбор предложений членов Профсоюза по проекту коллективного договора, доводит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разработанный им проект до членов Профсоюза, организует его обсуждение.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Совместно с администрацией учреждения на равноправной основе образует комиссию для ведения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коллективных переговоров, при необходимости – примирительную комиссию для урегулирования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разногласий в ходе переговоров, оказывает экспертную, консультативную и иную помощь своим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представителям на переговорах.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Организует поддержку требований Профсоюза в отстаивании интересов работников образования 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форме собраний, митингов, пикетирования, демонстраций, а при необходимости – забастовок 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установленном законодательством порядке.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Организует проведение общего собрания трудового коллектива учреждения для принятия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коллективного договора, подписывает по его поручению коллективный договор и осуществляет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556B80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556B80">
        <w:rPr>
          <w:rFonts w:ascii="Bookman Old Style" w:hAnsi="Bookman Old Style" w:cs="Times New Roman"/>
          <w:sz w:val="24"/>
          <w:szCs w:val="24"/>
        </w:rPr>
        <w:t xml:space="preserve"> его выполнением.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 xml:space="preserve">Осуществляет </w:t>
      </w:r>
      <w:proofErr w:type="gramStart"/>
      <w:r w:rsidRPr="00556B80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556B80">
        <w:rPr>
          <w:rFonts w:ascii="Bookman Old Style" w:hAnsi="Bookman Old Style" w:cs="Times New Roman"/>
          <w:sz w:val="24"/>
          <w:szCs w:val="24"/>
        </w:rPr>
        <w:t xml:space="preserve"> соблюдением в учреждении законодательства о труде. Профком вправе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требовать, чтобы в трудовые договоры не включались условия, ухудшающие положение работников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учреждения по сравнению с законодательством, соглашениями и коллективным договором.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lastRenderedPageBreak/>
        <w:t>Осуществляет контроль за предоставлением администрацией своевременной информации о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 xml:space="preserve">возможных увольнениях, соблюдением установленных законодательством социальных </w:t>
      </w:r>
      <w:proofErr w:type="gramStart"/>
      <w:r w:rsidRPr="00556B80">
        <w:rPr>
          <w:rFonts w:ascii="Bookman Old Style" w:hAnsi="Bookman Old Style" w:cs="Times New Roman"/>
          <w:sz w:val="24"/>
          <w:szCs w:val="24"/>
        </w:rPr>
        <w:t>гарантий</w:t>
      </w:r>
      <w:proofErr w:type="gramEnd"/>
      <w:r w:rsidRPr="00556B80">
        <w:rPr>
          <w:rFonts w:ascii="Bookman Old Style" w:hAnsi="Bookman Old Style" w:cs="Times New Roman"/>
          <w:sz w:val="24"/>
          <w:szCs w:val="24"/>
        </w:rPr>
        <w:t xml:space="preserve"> 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случае сокращения работающих, следит за выплатой компенсаций, пособий и их индексацией.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 xml:space="preserve">Осуществляет общественный </w:t>
      </w:r>
      <w:proofErr w:type="gramStart"/>
      <w:r w:rsidRPr="00556B80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556B80">
        <w:rPr>
          <w:rFonts w:ascii="Bookman Old Style" w:hAnsi="Bookman Old Style" w:cs="Times New Roman"/>
          <w:sz w:val="24"/>
          <w:szCs w:val="24"/>
        </w:rPr>
        <w:t xml:space="preserve"> соблюдением норм, правил охраны труда в учреждении,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заключает соглашение по охране труда с администрацией. В целях организации сотрудничества по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охране труда администрации и работников в организации создается совместная комиссия, куда на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паритетной основе входят представители профкома и администрации.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 xml:space="preserve">Обеспечивает общественный </w:t>
      </w:r>
      <w:proofErr w:type="gramStart"/>
      <w:r w:rsidRPr="00556B80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556B80">
        <w:rPr>
          <w:rFonts w:ascii="Bookman Old Style" w:hAnsi="Bookman Old Style" w:cs="Times New Roman"/>
          <w:sz w:val="24"/>
          <w:szCs w:val="24"/>
        </w:rPr>
        <w:t xml:space="preserve"> правильным начислением и своевременный выплатой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заработной платы, а также пособий по социальному страхованию, расходованием средств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социального страхования на санаторно-курортное лечение и отдых, за распределением путевок на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лечение и отдых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Формирует комиссии, избирает общественных инспекторов (уполномоченных) по соблюдению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законодательства о труде и правил по охране труда, руководит их работой.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Заслушивает сообщения администрации учреждения (если это предусмотрено коллективным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договором) о выполнении обязательств по коллективному договору, мероприятий по организации и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улучшению условий труда, соблюдению норм и правил охраны труда и техники безопасности и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требует устранения выявленных недостатков.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Обращается в судебные органы с исковыми заявлениями в защиту трудовых прав членов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Профсоюза по их просьбе или по собственной инициативе.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Проводит по взаимной договоренности с администрацией учреждения совместные заседания для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обсуждения актуальных для жизни трудового коллектива вопросов и координации общих усилий по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их решению.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Получает информацию, необходимую для ведения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коллективных переговоров и проверки выполнения коллективного договора.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Контролирует выполнение условий Отраслевого и территориального соглашений.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Организует прием в Профсоюз новых членов, обеспечивает учет членов Профсоюза.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Систематически информирует членов Профсоюза о своей работе, деятельности выборных органов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вышестоящих организаций Профсоюза.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Выявляет мнения членов Профсоюза по вопросам, представляющим общий интерес, разрабатывает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и сообщает точку зрения профсоюзной организации по этим вопросам в соответствующую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территориальную организацию Профсоюза.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56B80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56B80">
        <w:rPr>
          <w:rFonts w:ascii="Bookman Old Style" w:hAnsi="Bookman Old Style" w:cs="Times New Roman"/>
          <w:sz w:val="24"/>
          <w:szCs w:val="24"/>
        </w:rPr>
        <w:t>Проводит разъяснительную работу среди членов Профсоюза о правах и роли Профсоюза в защите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трудовых, социально-экономических прав и профессиональных интересов членов Профсоюза, об их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  <w:r w:rsidRPr="00556B80">
        <w:rPr>
          <w:rFonts w:ascii="Bookman Old Style" w:hAnsi="Bookman Old Style" w:cs="Times New Roman"/>
          <w:sz w:val="24"/>
          <w:szCs w:val="24"/>
        </w:rPr>
        <w:t>правах и льготах.</w:t>
      </w:r>
      <w:r w:rsidR="00556B80" w:rsidRPr="00556B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07F8" w:rsidRPr="00483E6D" w:rsidRDefault="002E07F8" w:rsidP="002E07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E6D">
        <w:rPr>
          <w:rFonts w:ascii="Bookman Old Style" w:hAnsi="Bookman Old Style" w:cs="Times New Roman"/>
          <w:sz w:val="24"/>
          <w:szCs w:val="24"/>
        </w:rPr>
        <w:t>Обеспечивает сбор вступительных и членских профсоюзных взносов и их поступление на счет</w:t>
      </w:r>
      <w:r w:rsidR="00483E6D" w:rsidRPr="00483E6D">
        <w:rPr>
          <w:rFonts w:ascii="Bookman Old Style" w:hAnsi="Bookman Old Style" w:cs="Times New Roman"/>
          <w:sz w:val="24"/>
          <w:szCs w:val="24"/>
        </w:rPr>
        <w:t xml:space="preserve">  </w:t>
      </w:r>
      <w:r w:rsidRPr="00483E6D">
        <w:rPr>
          <w:rFonts w:ascii="Bookman Old Style" w:hAnsi="Bookman Old Style" w:cs="Times New Roman"/>
          <w:sz w:val="24"/>
          <w:szCs w:val="24"/>
        </w:rPr>
        <w:t xml:space="preserve">соответствующей территориальной </w:t>
      </w:r>
      <w:r w:rsidRPr="00483E6D">
        <w:rPr>
          <w:rFonts w:ascii="Bookman Old Style" w:hAnsi="Bookman Old Style" w:cs="Times New Roman"/>
          <w:sz w:val="24"/>
          <w:szCs w:val="24"/>
        </w:rPr>
        <w:lastRenderedPageBreak/>
        <w:t>организации Профсоюза. С согласия членов Профсоюза через</w:t>
      </w:r>
      <w:r w:rsidR="00483E6D" w:rsidRPr="00483E6D">
        <w:rPr>
          <w:rFonts w:ascii="Bookman Old Style" w:hAnsi="Bookman Old Style" w:cs="Times New Roman"/>
          <w:sz w:val="24"/>
          <w:szCs w:val="24"/>
        </w:rPr>
        <w:t xml:space="preserve"> </w:t>
      </w:r>
      <w:r w:rsidRPr="00483E6D">
        <w:rPr>
          <w:rFonts w:ascii="Bookman Old Style" w:hAnsi="Bookman Old Style" w:cs="Times New Roman"/>
          <w:sz w:val="24"/>
          <w:szCs w:val="24"/>
        </w:rPr>
        <w:t>коллективный договор или на основе соглашения с администрацией учреждения решает вопрос о</w:t>
      </w:r>
      <w:r w:rsidR="00483E6D" w:rsidRPr="00483E6D">
        <w:rPr>
          <w:rFonts w:ascii="Bookman Old Style" w:hAnsi="Bookman Old Style" w:cs="Times New Roman"/>
          <w:sz w:val="24"/>
          <w:szCs w:val="24"/>
        </w:rPr>
        <w:t xml:space="preserve"> </w:t>
      </w:r>
      <w:r w:rsidRPr="00483E6D">
        <w:rPr>
          <w:rFonts w:ascii="Bookman Old Style" w:hAnsi="Bookman Old Style" w:cs="Times New Roman"/>
          <w:sz w:val="24"/>
          <w:szCs w:val="24"/>
        </w:rPr>
        <w:t>безналичной уплате членских профсоюзных взносов.</w:t>
      </w:r>
    </w:p>
    <w:p w:rsidR="002E07F8" w:rsidRPr="002E07F8" w:rsidRDefault="002E07F8" w:rsidP="002E07F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07F8">
        <w:rPr>
          <w:rFonts w:ascii="Bookman Old Style" w:hAnsi="Bookman Old Style" w:cs="Times New Roman"/>
          <w:sz w:val="24"/>
          <w:szCs w:val="24"/>
        </w:rPr>
        <w:t>5.12. Профсоюзный комитет избирается на 2-</w:t>
      </w:r>
      <w:r w:rsidR="00483E6D">
        <w:rPr>
          <w:rFonts w:ascii="Bookman Old Style" w:hAnsi="Bookman Old Style" w:cs="Times New Roman"/>
          <w:sz w:val="24"/>
          <w:szCs w:val="24"/>
        </w:rPr>
        <w:t>5</w:t>
      </w:r>
      <w:r w:rsidRPr="002E07F8">
        <w:rPr>
          <w:rFonts w:ascii="Bookman Old Style" w:hAnsi="Bookman Old Style" w:cs="Times New Roman"/>
          <w:sz w:val="24"/>
          <w:szCs w:val="24"/>
        </w:rPr>
        <w:t xml:space="preserve"> года, подотчетен собранию и выборному органу.</w:t>
      </w:r>
    </w:p>
    <w:p w:rsidR="00483E6D" w:rsidRDefault="00483E6D" w:rsidP="00483E6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E07F8" w:rsidRPr="00483E6D" w:rsidRDefault="002E07F8" w:rsidP="00483E6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483E6D">
        <w:rPr>
          <w:rFonts w:ascii="Bookman Old Style" w:hAnsi="Bookman Old Style" w:cs="Times New Roman"/>
          <w:i/>
          <w:sz w:val="24"/>
          <w:szCs w:val="24"/>
        </w:rPr>
        <w:t>Положение о первичной профсоюзной организации М</w:t>
      </w:r>
      <w:r w:rsidR="00483E6D" w:rsidRPr="00483E6D">
        <w:rPr>
          <w:rFonts w:ascii="Bookman Old Style" w:hAnsi="Bookman Old Style" w:cs="Times New Roman"/>
          <w:i/>
          <w:sz w:val="24"/>
          <w:szCs w:val="24"/>
        </w:rPr>
        <w:t>К</w:t>
      </w:r>
      <w:r w:rsidRPr="00483E6D">
        <w:rPr>
          <w:rFonts w:ascii="Bookman Old Style" w:hAnsi="Bookman Old Style" w:cs="Times New Roman"/>
          <w:i/>
          <w:sz w:val="24"/>
          <w:szCs w:val="24"/>
        </w:rPr>
        <w:t xml:space="preserve">ДОУ принято </w:t>
      </w:r>
      <w:r w:rsidR="00483E6D" w:rsidRPr="00483E6D">
        <w:rPr>
          <w:rFonts w:ascii="Bookman Old Style" w:hAnsi="Bookman Old Style" w:cs="Times New Roman"/>
          <w:i/>
          <w:sz w:val="24"/>
          <w:szCs w:val="24"/>
        </w:rPr>
        <w:t xml:space="preserve">решением </w:t>
      </w:r>
      <w:r w:rsidRPr="00483E6D">
        <w:rPr>
          <w:rFonts w:ascii="Bookman Old Style" w:hAnsi="Bookman Old Style" w:cs="Times New Roman"/>
          <w:i/>
          <w:sz w:val="24"/>
          <w:szCs w:val="24"/>
        </w:rPr>
        <w:t xml:space="preserve">профсоюзного собрания: протокол № </w:t>
      </w:r>
      <w:r w:rsidR="00483E6D" w:rsidRPr="00483E6D">
        <w:rPr>
          <w:rFonts w:ascii="Bookman Old Style" w:hAnsi="Bookman Old Style" w:cs="Times New Roman"/>
          <w:i/>
          <w:sz w:val="24"/>
          <w:szCs w:val="24"/>
        </w:rPr>
        <w:t>2 от 14</w:t>
      </w:r>
      <w:r w:rsidRPr="00483E6D">
        <w:rPr>
          <w:rFonts w:ascii="Bookman Old Style" w:hAnsi="Bookman Old Style" w:cs="Times New Roman"/>
          <w:i/>
          <w:sz w:val="24"/>
          <w:szCs w:val="24"/>
        </w:rPr>
        <w:t>.0</w:t>
      </w:r>
      <w:r w:rsidR="00483E6D" w:rsidRPr="00483E6D">
        <w:rPr>
          <w:rFonts w:ascii="Bookman Old Style" w:hAnsi="Bookman Old Style" w:cs="Times New Roman"/>
          <w:i/>
          <w:sz w:val="24"/>
          <w:szCs w:val="24"/>
        </w:rPr>
        <w:t>1</w:t>
      </w:r>
      <w:r w:rsidRPr="00483E6D">
        <w:rPr>
          <w:rFonts w:ascii="Bookman Old Style" w:hAnsi="Bookman Old Style" w:cs="Times New Roman"/>
          <w:i/>
          <w:sz w:val="24"/>
          <w:szCs w:val="24"/>
        </w:rPr>
        <w:t>.</w:t>
      </w:r>
      <w:r w:rsidR="00483E6D" w:rsidRPr="00483E6D">
        <w:rPr>
          <w:rFonts w:ascii="Bookman Old Style" w:hAnsi="Bookman Old Style" w:cs="Times New Roman"/>
          <w:i/>
          <w:sz w:val="24"/>
          <w:szCs w:val="24"/>
        </w:rPr>
        <w:t>2017</w:t>
      </w:r>
      <w:r w:rsidRPr="00483E6D">
        <w:rPr>
          <w:rFonts w:ascii="Bookman Old Style" w:hAnsi="Bookman Old Style" w:cs="Times New Roman"/>
          <w:i/>
          <w:sz w:val="24"/>
          <w:szCs w:val="24"/>
        </w:rPr>
        <w:t>г.</w:t>
      </w:r>
    </w:p>
    <w:sectPr w:rsidR="002E07F8" w:rsidRPr="0048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C70"/>
    <w:multiLevelType w:val="hybridMultilevel"/>
    <w:tmpl w:val="3EF00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787D"/>
    <w:multiLevelType w:val="hybridMultilevel"/>
    <w:tmpl w:val="2B7C7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3ECA"/>
    <w:multiLevelType w:val="hybridMultilevel"/>
    <w:tmpl w:val="F9A4C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25A12"/>
    <w:multiLevelType w:val="hybridMultilevel"/>
    <w:tmpl w:val="99802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C04"/>
    <w:multiLevelType w:val="hybridMultilevel"/>
    <w:tmpl w:val="C0D8B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808AB"/>
    <w:multiLevelType w:val="hybridMultilevel"/>
    <w:tmpl w:val="504A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E07F8"/>
    <w:rsid w:val="002E07F8"/>
    <w:rsid w:val="00483E6D"/>
    <w:rsid w:val="00556B80"/>
    <w:rsid w:val="00DC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F2CE-D34F-4A91-9F68-03568CC8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2018-02-27T14:29:00Z</dcterms:created>
  <dcterms:modified xsi:type="dcterms:W3CDTF">2018-02-27T15:01:00Z</dcterms:modified>
</cp:coreProperties>
</file>