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51" w:rsidRPr="00894F94" w:rsidRDefault="00F80351" w:rsidP="001265F5">
      <w:pPr>
        <w:spacing w:after="0" w:line="240" w:lineRule="auto"/>
        <w:ind w:left="57"/>
        <w:rPr>
          <w:rFonts w:ascii="Bookman Old Style" w:eastAsia="Times New Roman" w:hAnsi="Bookman Old Style" w:cs="Tahoma"/>
          <w:b/>
          <w:bCs/>
          <w:color w:val="2D2A2A"/>
          <w:sz w:val="21"/>
          <w:szCs w:val="21"/>
          <w:lang w:eastAsia="ru-RU"/>
        </w:rPr>
      </w:pPr>
      <w:r w:rsidRPr="00894F94">
        <w:rPr>
          <w:rFonts w:ascii="Bookman Old Style" w:eastAsia="Times New Roman" w:hAnsi="Bookman Old Style" w:cs="Tahoma"/>
          <w:b/>
          <w:bCs/>
          <w:color w:val="2D2A2A"/>
          <w:sz w:val="21"/>
          <w:szCs w:val="21"/>
          <w:lang w:eastAsia="ru-RU"/>
        </w:rPr>
        <w:t>"Аукцион талантов"</w:t>
      </w:r>
    </w:p>
    <w:p w:rsidR="00F80351" w:rsidRPr="00894F94" w:rsidRDefault="00F80351" w:rsidP="001265F5">
      <w:pPr>
        <w:spacing w:after="0" w:line="240" w:lineRule="auto"/>
        <w:ind w:left="57"/>
        <w:rPr>
          <w:rFonts w:ascii="Bookman Old Style" w:eastAsia="Times New Roman" w:hAnsi="Bookman Old Style" w:cs="Tahoma"/>
          <w:b/>
          <w:bCs/>
          <w:color w:val="2D2A2A"/>
          <w:sz w:val="21"/>
          <w:szCs w:val="21"/>
          <w:lang w:eastAsia="ru-RU"/>
        </w:rPr>
      </w:pPr>
      <w:r w:rsidRPr="00894F94">
        <w:rPr>
          <w:rFonts w:ascii="Bookman Old Style" w:eastAsia="Times New Roman" w:hAnsi="Bookman Old Style" w:cs="Tahoma"/>
          <w:b/>
          <w:bCs/>
          <w:color w:val="2D2A2A"/>
          <w:sz w:val="21"/>
          <w:szCs w:val="21"/>
          <w:lang w:eastAsia="ru-RU"/>
        </w:rPr>
        <w:t>Цели педагогического совета:</w:t>
      </w:r>
    </w:p>
    <w:p w:rsidR="00F80351" w:rsidRPr="00894F94" w:rsidRDefault="00F80351" w:rsidP="001265F5">
      <w:pPr>
        <w:numPr>
          <w:ilvl w:val="0"/>
          <w:numId w:val="1"/>
        </w:numPr>
        <w:spacing w:after="0" w:line="240" w:lineRule="auto"/>
        <w:ind w:left="57"/>
        <w:rPr>
          <w:rFonts w:ascii="Bookman Old Style" w:eastAsia="Times New Roman" w:hAnsi="Bookman Old Style" w:cs="Tahoma"/>
          <w:i/>
          <w:iCs/>
          <w:color w:val="2D2A2A"/>
          <w:sz w:val="21"/>
          <w:szCs w:val="21"/>
          <w:lang w:eastAsia="ru-RU"/>
        </w:rPr>
      </w:pPr>
      <w:r w:rsidRPr="00894F94">
        <w:rPr>
          <w:rFonts w:ascii="Bookman Old Style" w:eastAsia="Times New Roman" w:hAnsi="Bookman Old Style" w:cs="Tahoma"/>
          <w:i/>
          <w:iCs/>
          <w:color w:val="2D2A2A"/>
          <w:sz w:val="21"/>
          <w:szCs w:val="21"/>
          <w:lang w:eastAsia="ru-RU"/>
        </w:rPr>
        <w:t>повышение творческой активности педагогов, создание условий для личностной и профессиональной самореализации;</w:t>
      </w:r>
    </w:p>
    <w:p w:rsidR="00F80351" w:rsidRPr="00894F94" w:rsidRDefault="00F80351" w:rsidP="001265F5">
      <w:pPr>
        <w:numPr>
          <w:ilvl w:val="0"/>
          <w:numId w:val="1"/>
        </w:numPr>
        <w:spacing w:after="0" w:line="240" w:lineRule="auto"/>
        <w:ind w:left="57"/>
        <w:rPr>
          <w:rFonts w:ascii="Bookman Old Style" w:eastAsia="Times New Roman" w:hAnsi="Bookman Old Style" w:cs="Tahoma"/>
          <w:i/>
          <w:iCs/>
          <w:color w:val="2D2A2A"/>
          <w:sz w:val="21"/>
          <w:szCs w:val="21"/>
          <w:lang w:eastAsia="ru-RU"/>
        </w:rPr>
      </w:pPr>
      <w:r w:rsidRPr="00894F94">
        <w:rPr>
          <w:rFonts w:ascii="Bookman Old Style" w:eastAsia="Times New Roman" w:hAnsi="Bookman Old Style" w:cs="Tahoma"/>
          <w:i/>
          <w:iCs/>
          <w:color w:val="2D2A2A"/>
          <w:sz w:val="21"/>
          <w:szCs w:val="21"/>
          <w:lang w:eastAsia="ru-RU"/>
        </w:rPr>
        <w:t>выявление и распространение передового педагогического опыта;</w:t>
      </w:r>
    </w:p>
    <w:p w:rsidR="00F80351" w:rsidRPr="00894F94" w:rsidRDefault="00F80351" w:rsidP="001265F5">
      <w:pPr>
        <w:numPr>
          <w:ilvl w:val="0"/>
          <w:numId w:val="1"/>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i/>
          <w:iCs/>
          <w:color w:val="2D2A2A"/>
          <w:sz w:val="21"/>
          <w:szCs w:val="21"/>
          <w:lang w:eastAsia="ru-RU"/>
        </w:rPr>
        <w:t>повышение престижа педагогического труда и поиска, публичное призвание вклада педагогов в развитие ДОУ.</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color w:val="2D2A2A"/>
          <w:sz w:val="21"/>
          <w:szCs w:val="21"/>
          <w:lang w:eastAsia="ru-RU"/>
        </w:rPr>
        <w:t>Форма педсовета: </w:t>
      </w:r>
      <w:r w:rsidRPr="00894F94">
        <w:rPr>
          <w:rFonts w:ascii="Bookman Old Style" w:eastAsia="Times New Roman" w:hAnsi="Bookman Old Style" w:cs="Tahoma"/>
          <w:i/>
          <w:iCs/>
          <w:color w:val="2D2A2A"/>
          <w:sz w:val="21"/>
          <w:szCs w:val="21"/>
          <w:lang w:eastAsia="ru-RU"/>
        </w:rPr>
        <w:t>малые педагогические чтения</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color w:val="2D2A2A"/>
          <w:sz w:val="21"/>
          <w:szCs w:val="21"/>
          <w:lang w:eastAsia="ru-RU"/>
        </w:rPr>
        <w:t>План педсовета:</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1. Вступительное слово  старшего воспитателя.</w:t>
      </w:r>
    </w:p>
    <w:p w:rsidR="00F80351" w:rsidRPr="00894F94" w:rsidRDefault="00E170DE" w:rsidP="001265F5">
      <w:pPr>
        <w:spacing w:after="0" w:line="240" w:lineRule="auto"/>
        <w:ind w:left="57"/>
        <w:rPr>
          <w:rFonts w:ascii="Bookman Old Style" w:eastAsia="Times New Roman" w:hAnsi="Bookman Old Style" w:cs="Tahoma"/>
          <w:color w:val="2D2A2A"/>
          <w:sz w:val="21"/>
          <w:szCs w:val="21"/>
          <w:lang w:eastAsia="ru-RU"/>
        </w:rPr>
      </w:pPr>
      <w:r>
        <w:rPr>
          <w:rFonts w:ascii="Bookman Old Style" w:eastAsia="Times New Roman" w:hAnsi="Bookman Old Style" w:cs="Tahoma"/>
          <w:color w:val="2D2A2A"/>
          <w:sz w:val="21"/>
          <w:szCs w:val="21"/>
          <w:lang w:eastAsia="ru-RU"/>
        </w:rPr>
        <w:t>2</w:t>
      </w:r>
      <w:r w:rsidR="00F80351" w:rsidRPr="00894F94">
        <w:rPr>
          <w:rFonts w:ascii="Bookman Old Style" w:eastAsia="Times New Roman" w:hAnsi="Bookman Old Style" w:cs="Tahoma"/>
          <w:color w:val="2D2A2A"/>
          <w:sz w:val="21"/>
          <w:szCs w:val="21"/>
          <w:lang w:eastAsia="ru-RU"/>
        </w:rPr>
        <w:t>.</w:t>
      </w:r>
      <w:r w:rsidR="00894F94" w:rsidRPr="00894F94">
        <w:rPr>
          <w:rFonts w:ascii="Bookman Old Style" w:eastAsia="Times New Roman" w:hAnsi="Bookman Old Style" w:cs="Tahoma"/>
          <w:color w:val="2D2A2A"/>
          <w:sz w:val="21"/>
          <w:szCs w:val="21"/>
          <w:lang w:eastAsia="ru-RU"/>
        </w:rPr>
        <w:t xml:space="preserve"> Проведение "Аукциона талантов".</w:t>
      </w:r>
    </w:p>
    <w:p w:rsidR="00F80351" w:rsidRPr="00894F94" w:rsidRDefault="00E170DE" w:rsidP="001265F5">
      <w:pPr>
        <w:spacing w:after="0" w:line="240" w:lineRule="auto"/>
        <w:ind w:left="57"/>
        <w:rPr>
          <w:rFonts w:ascii="Bookman Old Style" w:eastAsia="Times New Roman" w:hAnsi="Bookman Old Style" w:cs="Tahoma"/>
          <w:color w:val="2D2A2A"/>
          <w:sz w:val="21"/>
          <w:szCs w:val="21"/>
          <w:lang w:eastAsia="ru-RU"/>
        </w:rPr>
      </w:pPr>
      <w:r>
        <w:rPr>
          <w:rFonts w:ascii="Bookman Old Style" w:eastAsia="Times New Roman" w:hAnsi="Bookman Old Style" w:cs="Tahoma"/>
          <w:color w:val="2D2A2A"/>
          <w:sz w:val="21"/>
          <w:szCs w:val="21"/>
          <w:lang w:eastAsia="ru-RU"/>
        </w:rPr>
        <w:t>3</w:t>
      </w:r>
      <w:r w:rsidR="00F80351" w:rsidRPr="00894F94">
        <w:rPr>
          <w:rFonts w:ascii="Bookman Old Style" w:eastAsia="Times New Roman" w:hAnsi="Bookman Old Style" w:cs="Tahoma"/>
          <w:color w:val="2D2A2A"/>
          <w:sz w:val="21"/>
          <w:szCs w:val="21"/>
          <w:lang w:eastAsia="ru-RU"/>
        </w:rPr>
        <w:t xml:space="preserve">. Подведение итогов. </w:t>
      </w:r>
      <w:r>
        <w:rPr>
          <w:rFonts w:ascii="Bookman Old Style" w:eastAsia="Times New Roman" w:hAnsi="Bookman Old Style" w:cs="Tahoma"/>
          <w:color w:val="2D2A2A"/>
          <w:sz w:val="21"/>
          <w:szCs w:val="21"/>
          <w:lang w:eastAsia="ru-RU"/>
        </w:rPr>
        <w:t>Рефлекс</w:t>
      </w:r>
      <w:r w:rsidR="00F80351" w:rsidRPr="00894F94">
        <w:rPr>
          <w:rFonts w:ascii="Bookman Old Style" w:eastAsia="Times New Roman" w:hAnsi="Bookman Old Style" w:cs="Tahoma"/>
          <w:color w:val="2D2A2A"/>
          <w:sz w:val="21"/>
          <w:szCs w:val="21"/>
          <w:lang w:eastAsia="ru-RU"/>
        </w:rPr>
        <w:t xml:space="preserve">ия педагогов. </w:t>
      </w:r>
    </w:p>
    <w:p w:rsidR="00F80351" w:rsidRPr="00894F94" w:rsidRDefault="00F80351" w:rsidP="001265F5">
      <w:pPr>
        <w:spacing w:after="0" w:line="240" w:lineRule="auto"/>
        <w:ind w:left="57"/>
        <w:jc w:val="center"/>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color w:val="2D2A2A"/>
          <w:sz w:val="21"/>
          <w:szCs w:val="21"/>
          <w:lang w:eastAsia="ru-RU"/>
        </w:rPr>
        <w:t>Ход педагогического совета</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i/>
          <w:iCs/>
          <w:color w:val="2D2A2A"/>
          <w:sz w:val="21"/>
          <w:szCs w:val="21"/>
          <w:lang w:eastAsia="ru-RU"/>
        </w:rPr>
        <w:t xml:space="preserve">1. Вступительное слово </w:t>
      </w:r>
      <w:proofErr w:type="spellStart"/>
      <w:r w:rsidR="00894F94" w:rsidRPr="00894F94">
        <w:rPr>
          <w:rFonts w:ascii="Bookman Old Style" w:eastAsia="Times New Roman" w:hAnsi="Bookman Old Style" w:cs="Tahoma"/>
          <w:b/>
          <w:bCs/>
          <w:i/>
          <w:iCs/>
          <w:color w:val="2D2A2A"/>
          <w:sz w:val="21"/>
          <w:szCs w:val="21"/>
          <w:lang w:eastAsia="ru-RU"/>
        </w:rPr>
        <w:t>и.о</w:t>
      </w:r>
      <w:proofErr w:type="spellEnd"/>
      <w:r w:rsidR="00894F94" w:rsidRPr="00894F94">
        <w:rPr>
          <w:rFonts w:ascii="Bookman Old Style" w:eastAsia="Times New Roman" w:hAnsi="Bookman Old Style" w:cs="Tahoma"/>
          <w:b/>
          <w:bCs/>
          <w:i/>
          <w:iCs/>
          <w:color w:val="2D2A2A"/>
          <w:sz w:val="21"/>
          <w:szCs w:val="21"/>
          <w:lang w:eastAsia="ru-RU"/>
        </w:rPr>
        <w:t xml:space="preserve">. </w:t>
      </w:r>
      <w:r w:rsidRPr="00894F94">
        <w:rPr>
          <w:rFonts w:ascii="Bookman Old Style" w:eastAsia="Times New Roman" w:hAnsi="Bookman Old Style" w:cs="Tahoma"/>
          <w:b/>
          <w:bCs/>
          <w:i/>
          <w:iCs/>
          <w:color w:val="2D2A2A"/>
          <w:sz w:val="21"/>
          <w:szCs w:val="21"/>
          <w:lang w:eastAsia="ru-RU"/>
        </w:rPr>
        <w:t>заведующе</w:t>
      </w:r>
      <w:r w:rsidR="00894F94" w:rsidRPr="00894F94">
        <w:rPr>
          <w:rFonts w:ascii="Bookman Old Style" w:eastAsia="Times New Roman" w:hAnsi="Bookman Old Style" w:cs="Tahoma"/>
          <w:b/>
          <w:bCs/>
          <w:i/>
          <w:iCs/>
          <w:color w:val="2D2A2A"/>
          <w:sz w:val="21"/>
          <w:szCs w:val="21"/>
          <w:lang w:eastAsia="ru-RU"/>
        </w:rPr>
        <w:t>го</w:t>
      </w:r>
      <w:r w:rsidRPr="00894F94">
        <w:rPr>
          <w:rFonts w:ascii="Bookman Old Style" w:eastAsia="Times New Roman" w:hAnsi="Bookman Old Style" w:cs="Tahoma"/>
          <w:b/>
          <w:bCs/>
          <w:i/>
          <w:iCs/>
          <w:color w:val="2D2A2A"/>
          <w:sz w:val="21"/>
          <w:szCs w:val="21"/>
          <w:lang w:eastAsia="ru-RU"/>
        </w:rPr>
        <w:t>:</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 добр</w:t>
      </w:r>
      <w:r w:rsidR="00894F94" w:rsidRPr="00894F94">
        <w:rPr>
          <w:rFonts w:ascii="Bookman Old Style" w:eastAsia="Times New Roman" w:hAnsi="Bookman Old Style" w:cs="Tahoma"/>
          <w:color w:val="2D2A2A"/>
          <w:sz w:val="21"/>
          <w:szCs w:val="21"/>
          <w:lang w:eastAsia="ru-RU"/>
        </w:rPr>
        <w:t>ый день, уважаемые коллеги</w:t>
      </w:r>
      <w:r w:rsidRPr="00894F94">
        <w:rPr>
          <w:rFonts w:ascii="Bookman Old Style" w:eastAsia="Times New Roman" w:hAnsi="Bookman Old Style" w:cs="Tahoma"/>
          <w:color w:val="2D2A2A"/>
          <w:sz w:val="21"/>
          <w:szCs w:val="21"/>
          <w:lang w:eastAsia="ru-RU"/>
        </w:rPr>
        <w:t>!</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Мы очень рады Вас приветствовать сегодня на "Аукционе талантов". Сегодня на аукцион выставлены необычные лоты - это педагогическая продукция наших педагогов</w:t>
      </w:r>
      <w:r w:rsidR="00894F94" w:rsidRPr="00894F94">
        <w:rPr>
          <w:rFonts w:ascii="Bookman Old Style" w:eastAsia="Times New Roman" w:hAnsi="Bookman Old Style" w:cs="Tahoma"/>
          <w:color w:val="2D2A2A"/>
          <w:sz w:val="21"/>
          <w:szCs w:val="21"/>
          <w:lang w:eastAsia="ru-RU"/>
        </w:rPr>
        <w:t>.</w:t>
      </w:r>
    </w:p>
    <w:p w:rsidR="00894F94" w:rsidRPr="00894F94" w:rsidRDefault="00894F94"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Правила работы педсовета:</w:t>
      </w:r>
    </w:p>
    <w:p w:rsidR="00894F94" w:rsidRPr="00894F94" w:rsidRDefault="00894F94" w:rsidP="001265F5">
      <w:pPr>
        <w:pStyle w:val="a5"/>
        <w:numPr>
          <w:ilvl w:val="0"/>
          <w:numId w:val="4"/>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правило поднятой руки;</w:t>
      </w:r>
    </w:p>
    <w:p w:rsidR="00894F94" w:rsidRPr="00894F94" w:rsidRDefault="00894F94" w:rsidP="001265F5">
      <w:pPr>
        <w:pStyle w:val="a5"/>
        <w:numPr>
          <w:ilvl w:val="0"/>
          <w:numId w:val="4"/>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нет безразличию;</w:t>
      </w:r>
    </w:p>
    <w:p w:rsidR="00894F94" w:rsidRPr="00894F94" w:rsidRDefault="00894F94" w:rsidP="001265F5">
      <w:pPr>
        <w:pStyle w:val="a5"/>
        <w:numPr>
          <w:ilvl w:val="0"/>
          <w:numId w:val="4"/>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умение слушать и слышать;</w:t>
      </w:r>
    </w:p>
    <w:p w:rsidR="00894F94" w:rsidRPr="00894F94" w:rsidRDefault="00894F94" w:rsidP="001265F5">
      <w:pPr>
        <w:pStyle w:val="a5"/>
        <w:numPr>
          <w:ilvl w:val="0"/>
          <w:numId w:val="4"/>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регламент до 10 мин.;</w:t>
      </w:r>
    </w:p>
    <w:p w:rsidR="00894F94" w:rsidRPr="00894F94" w:rsidRDefault="00894F94" w:rsidP="001265F5">
      <w:pPr>
        <w:pStyle w:val="a5"/>
        <w:numPr>
          <w:ilvl w:val="0"/>
          <w:numId w:val="4"/>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обсуждать не личность;</w:t>
      </w:r>
    </w:p>
    <w:p w:rsidR="00894F94" w:rsidRPr="00894F94" w:rsidRDefault="00894F94" w:rsidP="001265F5">
      <w:pPr>
        <w:pStyle w:val="a5"/>
        <w:numPr>
          <w:ilvl w:val="0"/>
          <w:numId w:val="4"/>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взаимоуважение, юмор;</w:t>
      </w:r>
    </w:p>
    <w:p w:rsidR="00894F94" w:rsidRPr="00894F94" w:rsidRDefault="00894F94" w:rsidP="001265F5">
      <w:pPr>
        <w:pStyle w:val="a5"/>
        <w:numPr>
          <w:ilvl w:val="0"/>
          <w:numId w:val="4"/>
        </w:num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отвергая, предлагай своё.</w:t>
      </w:r>
    </w:p>
    <w:p w:rsidR="00F80351" w:rsidRPr="00894F94" w:rsidRDefault="00F80351" w:rsidP="001A2A4C">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После представления каждого лота, Вам необходимо оценить данный Лот денежной единицей "Фишкой", но наша денежная единица имеет разное цветовое оформление и свое смысловое значение:</w:t>
      </w:r>
    </w:p>
    <w:p w:rsidR="00F80351" w:rsidRPr="00894F94" w:rsidRDefault="00704CCC"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 xml:space="preserve">Желтая </w:t>
      </w:r>
      <w:r w:rsidR="00F80351" w:rsidRPr="00894F94">
        <w:rPr>
          <w:rFonts w:ascii="Bookman Old Style" w:eastAsia="Times New Roman" w:hAnsi="Bookman Old Style" w:cs="Tahoma"/>
          <w:color w:val="2D2A2A"/>
          <w:sz w:val="21"/>
          <w:szCs w:val="21"/>
          <w:lang w:eastAsia="ru-RU"/>
        </w:rPr>
        <w:t>"Фишка" - "принимаю",</w:t>
      </w:r>
    </w:p>
    <w:p w:rsidR="00F80351" w:rsidRPr="00894F94" w:rsidRDefault="00704CCC" w:rsidP="001265F5">
      <w:pPr>
        <w:spacing w:after="0" w:line="240" w:lineRule="auto"/>
        <w:ind w:left="57"/>
        <w:rPr>
          <w:rFonts w:ascii="Bookman Old Style" w:eastAsia="Times New Roman" w:hAnsi="Bookman Old Style" w:cs="Tahoma"/>
          <w:color w:val="2D2A2A"/>
          <w:sz w:val="21"/>
          <w:szCs w:val="21"/>
          <w:lang w:eastAsia="ru-RU"/>
        </w:rPr>
      </w:pPr>
      <w:r>
        <w:rPr>
          <w:rFonts w:ascii="Bookman Old Style" w:eastAsia="Times New Roman" w:hAnsi="Bookman Old Style" w:cs="Tahoma"/>
          <w:color w:val="2D2A2A"/>
          <w:sz w:val="21"/>
          <w:szCs w:val="21"/>
          <w:lang w:eastAsia="ru-RU"/>
        </w:rPr>
        <w:t xml:space="preserve">Синяя </w:t>
      </w:r>
      <w:r w:rsidR="00F80351" w:rsidRPr="00894F94">
        <w:rPr>
          <w:rFonts w:ascii="Bookman Old Style" w:eastAsia="Times New Roman" w:hAnsi="Bookman Old Style" w:cs="Tahoma"/>
          <w:color w:val="2D2A2A"/>
          <w:sz w:val="21"/>
          <w:szCs w:val="21"/>
          <w:lang w:eastAsia="ru-RU"/>
        </w:rPr>
        <w:t>"Фишка" - "принимаю частично",</w:t>
      </w:r>
    </w:p>
    <w:p w:rsidR="00F80351" w:rsidRPr="00894F94" w:rsidRDefault="00704CCC"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 xml:space="preserve">Зеленая </w:t>
      </w:r>
      <w:r w:rsidR="00F80351" w:rsidRPr="00894F94">
        <w:rPr>
          <w:rFonts w:ascii="Bookman Old Style" w:eastAsia="Times New Roman" w:hAnsi="Bookman Old Style" w:cs="Tahoma"/>
          <w:color w:val="2D2A2A"/>
          <w:sz w:val="21"/>
          <w:szCs w:val="21"/>
          <w:lang w:eastAsia="ru-RU"/>
        </w:rPr>
        <w:t>"Фишка" - "не принимаю".</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И так, разрешите начать наш "Аукцион талантов", но прежде мне хотелось бы напомнить вам стихотворение Федора Ивановича Тютчева "Нам не дано предугадать</w:t>
      </w:r>
      <w:proofErr w:type="gramStart"/>
      <w:r w:rsidRPr="00894F94">
        <w:rPr>
          <w:rFonts w:ascii="Bookman Old Style" w:eastAsia="Times New Roman" w:hAnsi="Bookman Old Style" w:cs="Tahoma"/>
          <w:color w:val="2D2A2A"/>
          <w:sz w:val="21"/>
          <w:szCs w:val="21"/>
          <w:lang w:eastAsia="ru-RU"/>
        </w:rPr>
        <w:t>:"</w:t>
      </w:r>
      <w:proofErr w:type="gramEnd"/>
      <w:r w:rsidRPr="00894F94">
        <w:rPr>
          <w:rFonts w:ascii="Bookman Old Style" w:eastAsia="Times New Roman" w:hAnsi="Bookman Old Style" w:cs="Tahoma"/>
          <w:color w:val="2D2A2A"/>
          <w:sz w:val="21"/>
          <w:szCs w:val="21"/>
          <w:lang w:eastAsia="ru-RU"/>
        </w:rPr>
        <w:t>.</w:t>
      </w:r>
    </w:p>
    <w:p w:rsidR="00F80351" w:rsidRPr="00894F94" w:rsidRDefault="00F80351" w:rsidP="001265F5">
      <w:pPr>
        <w:spacing w:after="0" w:line="240" w:lineRule="auto"/>
        <w:ind w:left="57"/>
        <w:rPr>
          <w:rFonts w:ascii="Bookman Old Style" w:eastAsia="Times New Roman" w:hAnsi="Bookman Old Style" w:cs="Tahoma"/>
          <w:i/>
          <w:iCs/>
          <w:color w:val="2D2A2A"/>
          <w:sz w:val="21"/>
          <w:szCs w:val="21"/>
          <w:lang w:eastAsia="ru-RU"/>
        </w:rPr>
      </w:pPr>
      <w:r w:rsidRPr="00894F94">
        <w:rPr>
          <w:rFonts w:ascii="Bookman Old Style" w:eastAsia="Times New Roman" w:hAnsi="Bookman Old Style" w:cs="Tahoma"/>
          <w:i/>
          <w:iCs/>
          <w:color w:val="2D2A2A"/>
          <w:sz w:val="21"/>
          <w:szCs w:val="21"/>
          <w:lang w:eastAsia="ru-RU"/>
        </w:rPr>
        <w:t>Нам не дано предугадать, </w:t>
      </w:r>
      <w:r w:rsidRPr="00894F94">
        <w:rPr>
          <w:rFonts w:ascii="Bookman Old Style" w:eastAsia="Times New Roman" w:hAnsi="Bookman Old Style" w:cs="Tahoma"/>
          <w:i/>
          <w:iCs/>
          <w:color w:val="2D2A2A"/>
          <w:sz w:val="21"/>
          <w:szCs w:val="21"/>
          <w:lang w:eastAsia="ru-RU"/>
        </w:rPr>
        <w:br/>
        <w:t>Как наше слово отзовется.</w:t>
      </w:r>
      <w:r w:rsidRPr="00894F94">
        <w:rPr>
          <w:rFonts w:ascii="Bookman Old Style" w:eastAsia="Times New Roman" w:hAnsi="Bookman Old Style" w:cs="Tahoma"/>
          <w:i/>
          <w:iCs/>
          <w:color w:val="2D2A2A"/>
          <w:sz w:val="21"/>
          <w:szCs w:val="21"/>
          <w:lang w:eastAsia="ru-RU"/>
        </w:rPr>
        <w:br/>
        <w:t>Посеять в душах благодать.</w:t>
      </w:r>
      <w:r w:rsidRPr="00894F94">
        <w:rPr>
          <w:rFonts w:ascii="Bookman Old Style" w:eastAsia="Times New Roman" w:hAnsi="Bookman Old Style" w:cs="Tahoma"/>
          <w:i/>
          <w:iCs/>
          <w:color w:val="2D2A2A"/>
          <w:sz w:val="21"/>
          <w:szCs w:val="21"/>
          <w:lang w:eastAsia="ru-RU"/>
        </w:rPr>
        <w:br/>
        <w:t>Увы, не каждый раз дается.</w:t>
      </w:r>
      <w:r w:rsidRPr="00894F94">
        <w:rPr>
          <w:rFonts w:ascii="Bookman Old Style" w:eastAsia="Times New Roman" w:hAnsi="Bookman Old Style" w:cs="Tahoma"/>
          <w:i/>
          <w:iCs/>
          <w:color w:val="2D2A2A"/>
          <w:sz w:val="21"/>
          <w:szCs w:val="21"/>
          <w:lang w:eastAsia="ru-RU"/>
        </w:rPr>
        <w:br/>
        <w:t>Но мы обязаны мечтать</w:t>
      </w:r>
      <w:proofErr w:type="gramStart"/>
      <w:r w:rsidRPr="00894F94">
        <w:rPr>
          <w:rFonts w:ascii="Bookman Old Style" w:eastAsia="Times New Roman" w:hAnsi="Bookman Old Style" w:cs="Tahoma"/>
          <w:i/>
          <w:iCs/>
          <w:color w:val="2D2A2A"/>
          <w:sz w:val="21"/>
          <w:szCs w:val="21"/>
          <w:lang w:eastAsia="ru-RU"/>
        </w:rPr>
        <w:br/>
        <w:t>О</w:t>
      </w:r>
      <w:proofErr w:type="gramEnd"/>
      <w:r w:rsidRPr="00894F94">
        <w:rPr>
          <w:rFonts w:ascii="Bookman Old Style" w:eastAsia="Times New Roman" w:hAnsi="Bookman Old Style" w:cs="Tahoma"/>
          <w:i/>
          <w:iCs/>
          <w:color w:val="2D2A2A"/>
          <w:sz w:val="21"/>
          <w:szCs w:val="21"/>
          <w:lang w:eastAsia="ru-RU"/>
        </w:rPr>
        <w:t xml:space="preserve"> дивном времени, о веке,</w:t>
      </w:r>
      <w:r w:rsidRPr="00894F94">
        <w:rPr>
          <w:rFonts w:ascii="Bookman Old Style" w:eastAsia="Times New Roman" w:hAnsi="Bookman Old Style" w:cs="Tahoma"/>
          <w:i/>
          <w:iCs/>
          <w:color w:val="2D2A2A"/>
          <w:sz w:val="21"/>
          <w:szCs w:val="21"/>
          <w:lang w:eastAsia="ru-RU"/>
        </w:rPr>
        <w:br/>
        <w:t>Когда цветком прекрасным стать</w:t>
      </w:r>
      <w:r w:rsidRPr="00894F94">
        <w:rPr>
          <w:rFonts w:ascii="Bookman Old Style" w:eastAsia="Times New Roman" w:hAnsi="Bookman Old Style" w:cs="Tahoma"/>
          <w:i/>
          <w:iCs/>
          <w:color w:val="2D2A2A"/>
          <w:sz w:val="21"/>
          <w:szCs w:val="21"/>
          <w:lang w:eastAsia="ru-RU"/>
        </w:rPr>
        <w:br/>
        <w:t>Сумеет личность человека.</w:t>
      </w:r>
      <w:r w:rsidRPr="00894F94">
        <w:rPr>
          <w:rFonts w:ascii="Bookman Old Style" w:eastAsia="Times New Roman" w:hAnsi="Bookman Old Style" w:cs="Tahoma"/>
          <w:i/>
          <w:iCs/>
          <w:color w:val="2D2A2A"/>
          <w:sz w:val="21"/>
          <w:szCs w:val="21"/>
          <w:lang w:eastAsia="ru-RU"/>
        </w:rPr>
        <w:br/>
        <w:t>И мы обязаны творить.</w:t>
      </w:r>
      <w:r w:rsidRPr="00894F94">
        <w:rPr>
          <w:rFonts w:ascii="Bookman Old Style" w:eastAsia="Times New Roman" w:hAnsi="Bookman Old Style" w:cs="Tahoma"/>
          <w:i/>
          <w:iCs/>
          <w:color w:val="2D2A2A"/>
          <w:sz w:val="21"/>
          <w:szCs w:val="21"/>
          <w:lang w:eastAsia="ru-RU"/>
        </w:rPr>
        <w:br/>
        <w:t>Презрев все тяготы мирские,</w:t>
      </w:r>
      <w:r w:rsidRPr="00894F94">
        <w:rPr>
          <w:rFonts w:ascii="Bookman Old Style" w:eastAsia="Times New Roman" w:hAnsi="Bookman Old Style" w:cs="Tahoma"/>
          <w:i/>
          <w:iCs/>
          <w:color w:val="2D2A2A"/>
          <w:sz w:val="21"/>
          <w:szCs w:val="21"/>
          <w:lang w:eastAsia="ru-RU"/>
        </w:rPr>
        <w:br/>
        <w:t>Чтоб истин светлых заложить</w:t>
      </w:r>
      <w:r w:rsidRPr="00894F94">
        <w:rPr>
          <w:rFonts w:ascii="Bookman Old Style" w:eastAsia="Times New Roman" w:hAnsi="Bookman Old Style" w:cs="Tahoma"/>
          <w:i/>
          <w:iCs/>
          <w:color w:val="2D2A2A"/>
          <w:sz w:val="21"/>
          <w:szCs w:val="21"/>
          <w:lang w:eastAsia="ru-RU"/>
        </w:rPr>
        <w:br/>
        <w:t>Зачатки в жизни молодые.</w:t>
      </w:r>
      <w:r w:rsidRPr="00894F94">
        <w:rPr>
          <w:rFonts w:ascii="Bookman Old Style" w:eastAsia="Times New Roman" w:hAnsi="Bookman Old Style" w:cs="Tahoma"/>
          <w:i/>
          <w:iCs/>
          <w:color w:val="2D2A2A"/>
          <w:sz w:val="21"/>
          <w:szCs w:val="21"/>
          <w:lang w:eastAsia="ru-RU"/>
        </w:rPr>
        <w:br/>
        <w:t>Чтоб верный путь им указать,</w:t>
      </w:r>
      <w:r w:rsidRPr="00894F94">
        <w:rPr>
          <w:rFonts w:ascii="Bookman Old Style" w:eastAsia="Times New Roman" w:hAnsi="Bookman Old Style" w:cs="Tahoma"/>
          <w:i/>
          <w:iCs/>
          <w:color w:val="2D2A2A"/>
          <w:sz w:val="21"/>
          <w:szCs w:val="21"/>
          <w:lang w:eastAsia="ru-RU"/>
        </w:rPr>
        <w:br/>
        <w:t>Помочь в толпе не раствориться...</w:t>
      </w:r>
      <w:r w:rsidRPr="00894F94">
        <w:rPr>
          <w:rFonts w:ascii="Bookman Old Style" w:eastAsia="Times New Roman" w:hAnsi="Bookman Old Style" w:cs="Tahoma"/>
          <w:i/>
          <w:iCs/>
          <w:color w:val="2D2A2A"/>
          <w:sz w:val="21"/>
          <w:szCs w:val="21"/>
          <w:lang w:eastAsia="ru-RU"/>
        </w:rPr>
        <w:br/>
        <w:t>Нам не дано предугадать,</w:t>
      </w:r>
      <w:r w:rsidRPr="00894F94">
        <w:rPr>
          <w:rFonts w:ascii="Bookman Old Style" w:eastAsia="Times New Roman" w:hAnsi="Bookman Old Style" w:cs="Tahoma"/>
          <w:i/>
          <w:iCs/>
          <w:color w:val="2D2A2A"/>
          <w:sz w:val="21"/>
          <w:szCs w:val="21"/>
          <w:lang w:eastAsia="ru-RU"/>
        </w:rPr>
        <w:br/>
        <w:t>Но мы обязаны стремиться.</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i/>
          <w:iCs/>
          <w:color w:val="2D2A2A"/>
          <w:sz w:val="21"/>
          <w:szCs w:val="21"/>
          <w:lang w:eastAsia="ru-RU"/>
        </w:rPr>
        <w:t>2. Напутственное слово старшего воспитателя.</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 xml:space="preserve">Одной из задач ДОУ является создание благоприятно морально-психологического климата, обстановки творческого взаимодействия и сотрудничества. Только творчески работающий коллектив педагогов способен обеспечить высокий уровень воспитательно-образовательной работы с детьми, </w:t>
      </w:r>
      <w:r w:rsidR="00DA389C">
        <w:rPr>
          <w:rFonts w:ascii="Bookman Old Style" w:eastAsia="Times New Roman" w:hAnsi="Bookman Old Style" w:cs="Tahoma"/>
          <w:color w:val="2D2A2A"/>
          <w:sz w:val="21"/>
          <w:szCs w:val="21"/>
          <w:lang w:eastAsia="ru-RU"/>
        </w:rPr>
        <w:t>с</w:t>
      </w:r>
      <w:r w:rsidRPr="00894F94">
        <w:rPr>
          <w:rFonts w:ascii="Bookman Old Style" w:eastAsia="Times New Roman" w:hAnsi="Bookman Old Style" w:cs="Tahoma"/>
          <w:color w:val="2D2A2A"/>
          <w:sz w:val="21"/>
          <w:szCs w:val="21"/>
          <w:lang w:eastAsia="ru-RU"/>
        </w:rPr>
        <w:t>формирова</w:t>
      </w:r>
      <w:r w:rsidR="00DA389C">
        <w:rPr>
          <w:rFonts w:ascii="Bookman Old Style" w:eastAsia="Times New Roman" w:hAnsi="Bookman Old Style" w:cs="Tahoma"/>
          <w:color w:val="2D2A2A"/>
          <w:sz w:val="21"/>
          <w:szCs w:val="21"/>
          <w:lang w:eastAsia="ru-RU"/>
        </w:rPr>
        <w:t>ть</w:t>
      </w:r>
      <w:r w:rsidRPr="00894F94">
        <w:rPr>
          <w:rFonts w:ascii="Bookman Old Style" w:eastAsia="Times New Roman" w:hAnsi="Bookman Old Style" w:cs="Tahoma"/>
          <w:color w:val="2D2A2A"/>
          <w:sz w:val="21"/>
          <w:szCs w:val="21"/>
          <w:lang w:eastAsia="ru-RU"/>
        </w:rPr>
        <w:t xml:space="preserve"> творческ</w:t>
      </w:r>
      <w:r w:rsidR="00DA389C">
        <w:rPr>
          <w:rFonts w:ascii="Bookman Old Style" w:eastAsia="Times New Roman" w:hAnsi="Bookman Old Style" w:cs="Tahoma"/>
          <w:color w:val="2D2A2A"/>
          <w:sz w:val="21"/>
          <w:szCs w:val="21"/>
          <w:lang w:eastAsia="ru-RU"/>
        </w:rPr>
        <w:t>ую</w:t>
      </w:r>
      <w:r w:rsidRPr="00894F94">
        <w:rPr>
          <w:rFonts w:ascii="Bookman Old Style" w:eastAsia="Times New Roman" w:hAnsi="Bookman Old Style" w:cs="Tahoma"/>
          <w:color w:val="2D2A2A"/>
          <w:sz w:val="21"/>
          <w:szCs w:val="21"/>
          <w:lang w:eastAsia="ru-RU"/>
        </w:rPr>
        <w:t xml:space="preserve"> личност</w:t>
      </w:r>
      <w:r w:rsidR="00DA389C">
        <w:rPr>
          <w:rFonts w:ascii="Bookman Old Style" w:eastAsia="Times New Roman" w:hAnsi="Bookman Old Style" w:cs="Tahoma"/>
          <w:color w:val="2D2A2A"/>
          <w:sz w:val="21"/>
          <w:szCs w:val="21"/>
          <w:lang w:eastAsia="ru-RU"/>
        </w:rPr>
        <w:t>ь ребенка</w:t>
      </w:r>
      <w:r w:rsidRPr="00894F94">
        <w:rPr>
          <w:rFonts w:ascii="Bookman Old Style" w:eastAsia="Times New Roman" w:hAnsi="Bookman Old Style" w:cs="Tahoma"/>
          <w:color w:val="2D2A2A"/>
          <w:sz w:val="21"/>
          <w:szCs w:val="21"/>
          <w:lang w:eastAsia="ru-RU"/>
        </w:rPr>
        <w:t>.</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Деятельность педагога есть деятельность, основанная на педагогической теории и педагогическом творчестве - искусстве. Для того</w:t>
      </w:r>
      <w:proofErr w:type="gramStart"/>
      <w:r w:rsidRPr="00894F94">
        <w:rPr>
          <w:rFonts w:ascii="Bookman Old Style" w:eastAsia="Times New Roman" w:hAnsi="Bookman Old Style" w:cs="Tahoma"/>
          <w:color w:val="2D2A2A"/>
          <w:sz w:val="21"/>
          <w:szCs w:val="21"/>
          <w:lang w:eastAsia="ru-RU"/>
        </w:rPr>
        <w:t>,</w:t>
      </w:r>
      <w:proofErr w:type="gramEnd"/>
      <w:r w:rsidRPr="00894F94">
        <w:rPr>
          <w:rFonts w:ascii="Bookman Old Style" w:eastAsia="Times New Roman" w:hAnsi="Bookman Old Style" w:cs="Tahoma"/>
          <w:color w:val="2D2A2A"/>
          <w:sz w:val="21"/>
          <w:szCs w:val="21"/>
          <w:lang w:eastAsia="ru-RU"/>
        </w:rPr>
        <w:t xml:space="preserve"> чтобы личность педагога стала фактором формирования личности воспитанников, он должен быть профессионально грамотным, творческим членом педагогического коллектива, хранящим и обогащающим его традиции, разделяющим его взгляды, идеи, ценности.</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lastRenderedPageBreak/>
        <w:t>Для постоянного совершенствования воспитательно-образовательной работы в ДОУ требуется непрерывное повышение уровня теоретической подготовки и педагогического мастерства педагогов.</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Творческая индивидуальность педагога проявляется в его педагогической деятельности, в организации творческой обстановки в группе детей. Без творчества невозможно выработать педагогическое мастерство, которое является обязательной составляющей овладения педагогической профессией и ее совершенствования.</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В решении этой задачи важную роль играет систематическое самостоятельное изучение новейших достижений педагогики, детской психологии, анатомии и физиологии ребенка, гигиены, а также программно-методическими документами по вопросам дошкольного воспитания.</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Чем выше уровень овладения педагогической теорией и практическими навыками и уме</w:t>
      </w:r>
      <w:r w:rsidR="006C22A1">
        <w:rPr>
          <w:rFonts w:ascii="Bookman Old Style" w:eastAsia="Times New Roman" w:hAnsi="Bookman Old Style" w:cs="Tahoma"/>
          <w:color w:val="2D2A2A"/>
          <w:sz w:val="21"/>
          <w:szCs w:val="21"/>
          <w:lang w:eastAsia="ru-RU"/>
        </w:rPr>
        <w:t>ниями</w:t>
      </w:r>
      <w:r w:rsidRPr="00894F94">
        <w:rPr>
          <w:rFonts w:ascii="Bookman Old Style" w:eastAsia="Times New Roman" w:hAnsi="Bookman Old Style" w:cs="Tahoma"/>
          <w:color w:val="2D2A2A"/>
          <w:sz w:val="21"/>
          <w:szCs w:val="21"/>
          <w:lang w:eastAsia="ru-RU"/>
        </w:rPr>
        <w:t>, тем выше уровень педагогического мастерства и творчества.</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i/>
          <w:iCs/>
          <w:color w:val="2D2A2A"/>
          <w:sz w:val="21"/>
          <w:szCs w:val="21"/>
          <w:lang w:eastAsia="ru-RU"/>
        </w:rPr>
        <w:t>3. Заведующая: И так, разрешите начать наш "Аукцион талантов":</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Вашему вниманию предлагается лот под </w:t>
      </w:r>
      <w:r w:rsidRPr="00894F94">
        <w:rPr>
          <w:rFonts w:ascii="Bookman Old Style" w:eastAsia="Times New Roman" w:hAnsi="Bookman Old Style" w:cs="Tahoma"/>
          <w:b/>
          <w:bCs/>
          <w:color w:val="2D2A2A"/>
          <w:sz w:val="21"/>
          <w:szCs w:val="21"/>
          <w:lang w:eastAsia="ru-RU"/>
        </w:rPr>
        <w:t>№ 1:</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w:t>
      </w:r>
      <w:r w:rsidR="006C22A1">
        <w:rPr>
          <w:rFonts w:ascii="Bookman Old Style" w:eastAsia="Times New Roman" w:hAnsi="Bookman Old Style" w:cs="Tahoma"/>
          <w:color w:val="2D2A2A"/>
          <w:sz w:val="21"/>
          <w:szCs w:val="21"/>
          <w:lang w:eastAsia="ru-RU"/>
        </w:rPr>
        <w:t>Отчет работы</w:t>
      </w:r>
      <w:r w:rsidRPr="00894F94">
        <w:rPr>
          <w:rFonts w:ascii="Bookman Old Style" w:eastAsia="Times New Roman" w:hAnsi="Bookman Old Style" w:cs="Tahoma"/>
          <w:color w:val="2D2A2A"/>
          <w:sz w:val="21"/>
          <w:szCs w:val="21"/>
          <w:lang w:eastAsia="ru-RU"/>
        </w:rPr>
        <w:t xml:space="preserve">", автор - педагог </w:t>
      </w:r>
      <w:r w:rsidR="0047224A">
        <w:rPr>
          <w:rFonts w:ascii="Bookman Old Style" w:eastAsia="Times New Roman" w:hAnsi="Bookman Old Style" w:cs="Tahoma"/>
          <w:color w:val="2D2A2A"/>
          <w:sz w:val="21"/>
          <w:szCs w:val="21"/>
          <w:lang w:eastAsia="ru-RU"/>
        </w:rPr>
        <w:t>первой</w:t>
      </w:r>
      <w:r w:rsidRPr="00894F94">
        <w:rPr>
          <w:rFonts w:ascii="Bookman Old Style" w:eastAsia="Times New Roman" w:hAnsi="Bookman Old Style" w:cs="Tahoma"/>
          <w:color w:val="2D2A2A"/>
          <w:sz w:val="21"/>
          <w:szCs w:val="21"/>
          <w:lang w:eastAsia="ru-RU"/>
        </w:rPr>
        <w:t xml:space="preserve"> квалификационной категории, </w:t>
      </w:r>
      <w:r w:rsidR="006C22A1">
        <w:rPr>
          <w:rFonts w:ascii="Bookman Old Style" w:eastAsia="Times New Roman" w:hAnsi="Bookman Old Style" w:cs="Tahoma"/>
          <w:color w:val="2D2A2A"/>
          <w:sz w:val="21"/>
          <w:szCs w:val="21"/>
          <w:lang w:eastAsia="ru-RU"/>
        </w:rPr>
        <w:t>Зорина Е.Н.</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Не забудьте оценить лот № 1.</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Уважаемые коллеги, вашему вниманию предлагается </w:t>
      </w:r>
      <w:r w:rsidRPr="00894F94">
        <w:rPr>
          <w:rFonts w:ascii="Bookman Old Style" w:eastAsia="Times New Roman" w:hAnsi="Bookman Old Style" w:cs="Tahoma"/>
          <w:b/>
          <w:bCs/>
          <w:color w:val="2D2A2A"/>
          <w:sz w:val="21"/>
          <w:szCs w:val="21"/>
          <w:lang w:eastAsia="ru-RU"/>
        </w:rPr>
        <w:t>лот под № 2:</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w:t>
      </w:r>
      <w:r w:rsidR="0040363B">
        <w:rPr>
          <w:rFonts w:ascii="Bookman Old Style" w:eastAsia="Times New Roman" w:hAnsi="Bookman Old Style" w:cs="Tahoma"/>
          <w:color w:val="2D2A2A"/>
          <w:sz w:val="21"/>
          <w:szCs w:val="21"/>
          <w:lang w:eastAsia="ru-RU"/>
        </w:rPr>
        <w:t>Мониторинг детского развития</w:t>
      </w:r>
      <w:r w:rsidRPr="00894F94">
        <w:rPr>
          <w:rFonts w:ascii="Bookman Old Style" w:eastAsia="Times New Roman" w:hAnsi="Bookman Old Style" w:cs="Tahoma"/>
          <w:color w:val="2D2A2A"/>
          <w:sz w:val="21"/>
          <w:szCs w:val="21"/>
          <w:lang w:eastAsia="ru-RU"/>
        </w:rPr>
        <w:t xml:space="preserve">", автор - педагог </w:t>
      </w:r>
      <w:r w:rsidR="0040363B">
        <w:rPr>
          <w:rFonts w:ascii="Bookman Old Style" w:eastAsia="Times New Roman" w:hAnsi="Bookman Old Style" w:cs="Tahoma"/>
          <w:color w:val="2D2A2A"/>
          <w:sz w:val="21"/>
          <w:szCs w:val="21"/>
          <w:lang w:eastAsia="ru-RU"/>
        </w:rPr>
        <w:t>средней группы</w:t>
      </w:r>
      <w:r w:rsidRPr="00894F94">
        <w:rPr>
          <w:rFonts w:ascii="Bookman Old Style" w:eastAsia="Times New Roman" w:hAnsi="Bookman Old Style" w:cs="Tahoma"/>
          <w:color w:val="2D2A2A"/>
          <w:sz w:val="21"/>
          <w:szCs w:val="21"/>
          <w:lang w:eastAsia="ru-RU"/>
        </w:rPr>
        <w:t xml:space="preserve">, </w:t>
      </w:r>
      <w:r w:rsidR="0040363B">
        <w:rPr>
          <w:rFonts w:ascii="Bookman Old Style" w:eastAsia="Times New Roman" w:hAnsi="Bookman Old Style" w:cs="Tahoma"/>
          <w:color w:val="2D2A2A"/>
          <w:sz w:val="21"/>
          <w:szCs w:val="21"/>
          <w:lang w:eastAsia="ru-RU"/>
        </w:rPr>
        <w:t>Старченко Д.В.</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Также не забудьте оценить лот № 2.</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i/>
          <w:iCs/>
          <w:color w:val="2D2A2A"/>
          <w:sz w:val="21"/>
          <w:szCs w:val="21"/>
          <w:lang w:eastAsia="ru-RU"/>
        </w:rPr>
        <w:t>Музыкальная пауза</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Вашему вниманию, предлагается </w:t>
      </w:r>
      <w:r w:rsidRPr="00894F94">
        <w:rPr>
          <w:rFonts w:ascii="Bookman Old Style" w:eastAsia="Times New Roman" w:hAnsi="Bookman Old Style" w:cs="Tahoma"/>
          <w:b/>
          <w:bCs/>
          <w:color w:val="2D2A2A"/>
          <w:sz w:val="21"/>
          <w:szCs w:val="21"/>
          <w:lang w:eastAsia="ru-RU"/>
        </w:rPr>
        <w:t>лот под № 3:</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w:t>
      </w:r>
      <w:r w:rsidR="0040363B">
        <w:rPr>
          <w:rFonts w:ascii="Bookman Old Style" w:eastAsia="Times New Roman" w:hAnsi="Bookman Old Style" w:cs="Tahoma"/>
          <w:color w:val="2D2A2A"/>
          <w:sz w:val="21"/>
          <w:szCs w:val="21"/>
          <w:lang w:eastAsia="ru-RU"/>
        </w:rPr>
        <w:t xml:space="preserve"> __________________________", автор - педагог старшей группы «Сказка», Спивакова Е.А.</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Вашему вниманию, предлагается </w:t>
      </w:r>
      <w:r w:rsidRPr="00894F94">
        <w:rPr>
          <w:rFonts w:ascii="Bookman Old Style" w:eastAsia="Times New Roman" w:hAnsi="Bookman Old Style" w:cs="Tahoma"/>
          <w:b/>
          <w:bCs/>
          <w:color w:val="2D2A2A"/>
          <w:sz w:val="21"/>
          <w:szCs w:val="21"/>
          <w:lang w:eastAsia="ru-RU"/>
        </w:rPr>
        <w:t>Лот № 4:</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w:t>
      </w:r>
      <w:r w:rsidR="0040363B">
        <w:rPr>
          <w:rFonts w:ascii="Bookman Old Style" w:eastAsia="Times New Roman" w:hAnsi="Bookman Old Style" w:cs="Tahoma"/>
          <w:color w:val="2D2A2A"/>
          <w:sz w:val="21"/>
          <w:szCs w:val="21"/>
          <w:lang w:eastAsia="ru-RU"/>
        </w:rPr>
        <w:t>Отчет о проделанной работе</w:t>
      </w:r>
      <w:r w:rsidRPr="00894F94">
        <w:rPr>
          <w:rFonts w:ascii="Bookman Old Style" w:eastAsia="Times New Roman" w:hAnsi="Bookman Old Style" w:cs="Tahoma"/>
          <w:color w:val="2D2A2A"/>
          <w:sz w:val="21"/>
          <w:szCs w:val="21"/>
          <w:lang w:eastAsia="ru-RU"/>
        </w:rPr>
        <w:t xml:space="preserve">", автор </w:t>
      </w:r>
      <w:r w:rsidR="0040363B">
        <w:rPr>
          <w:rFonts w:ascii="Bookman Old Style" w:eastAsia="Times New Roman" w:hAnsi="Bookman Old Style" w:cs="Tahoma"/>
          <w:color w:val="2D2A2A"/>
          <w:sz w:val="21"/>
          <w:szCs w:val="21"/>
          <w:lang w:eastAsia="ru-RU"/>
        </w:rPr>
        <w:t>- педагог первой квалификационной категории Пырьева С.Г.</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Вашему вниманию, предлагается </w:t>
      </w:r>
      <w:r w:rsidRPr="00894F94">
        <w:rPr>
          <w:rFonts w:ascii="Bookman Old Style" w:eastAsia="Times New Roman" w:hAnsi="Bookman Old Style" w:cs="Tahoma"/>
          <w:b/>
          <w:bCs/>
          <w:color w:val="2D2A2A"/>
          <w:sz w:val="21"/>
          <w:szCs w:val="21"/>
          <w:lang w:eastAsia="ru-RU"/>
        </w:rPr>
        <w:t>Лот № 5:</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w:t>
      </w:r>
      <w:r w:rsidR="0040363B">
        <w:rPr>
          <w:rFonts w:ascii="Bookman Old Style" w:eastAsia="Times New Roman" w:hAnsi="Bookman Old Style" w:cs="Tahoma"/>
          <w:color w:val="2D2A2A"/>
          <w:sz w:val="21"/>
          <w:szCs w:val="21"/>
          <w:lang w:eastAsia="ru-RU"/>
        </w:rPr>
        <w:t xml:space="preserve">___________________________________________________ </w:t>
      </w:r>
      <w:r w:rsidRPr="00894F94">
        <w:rPr>
          <w:rFonts w:ascii="Bookman Old Style" w:eastAsia="Times New Roman" w:hAnsi="Bookman Old Style" w:cs="Tahoma"/>
          <w:color w:val="2D2A2A"/>
          <w:sz w:val="21"/>
          <w:szCs w:val="21"/>
          <w:lang w:eastAsia="ru-RU"/>
        </w:rPr>
        <w:t xml:space="preserve">", автор </w:t>
      </w:r>
      <w:r w:rsidR="0040363B">
        <w:rPr>
          <w:rFonts w:ascii="Bookman Old Style" w:eastAsia="Times New Roman" w:hAnsi="Bookman Old Style" w:cs="Tahoma"/>
          <w:color w:val="2D2A2A"/>
          <w:sz w:val="21"/>
          <w:szCs w:val="21"/>
          <w:lang w:eastAsia="ru-RU"/>
        </w:rPr>
        <w:t>–</w:t>
      </w:r>
      <w:r w:rsidRPr="00894F94">
        <w:rPr>
          <w:rFonts w:ascii="Bookman Old Style" w:eastAsia="Times New Roman" w:hAnsi="Bookman Old Style" w:cs="Tahoma"/>
          <w:color w:val="2D2A2A"/>
          <w:sz w:val="21"/>
          <w:szCs w:val="21"/>
          <w:lang w:eastAsia="ru-RU"/>
        </w:rPr>
        <w:t xml:space="preserve"> </w:t>
      </w:r>
      <w:r w:rsidR="0040363B">
        <w:rPr>
          <w:rFonts w:ascii="Bookman Old Style" w:eastAsia="Times New Roman" w:hAnsi="Bookman Old Style" w:cs="Tahoma"/>
          <w:color w:val="2D2A2A"/>
          <w:sz w:val="21"/>
          <w:szCs w:val="21"/>
          <w:lang w:eastAsia="ru-RU"/>
        </w:rPr>
        <w:t>учитель-логопед первой квалификационной категории Тарасова О.Г.</w:t>
      </w:r>
    </w:p>
    <w:p w:rsidR="0040363B" w:rsidRDefault="0040363B" w:rsidP="001265F5">
      <w:pPr>
        <w:spacing w:after="0" w:line="240" w:lineRule="auto"/>
        <w:ind w:left="57"/>
        <w:rPr>
          <w:rFonts w:ascii="Bookman Old Style" w:eastAsia="Times New Roman" w:hAnsi="Bookman Old Style" w:cs="Tahoma"/>
          <w:b/>
          <w:bCs/>
          <w:color w:val="2D2A2A"/>
          <w:sz w:val="21"/>
          <w:szCs w:val="21"/>
          <w:lang w:eastAsia="ru-RU"/>
        </w:rPr>
      </w:pPr>
      <w:r w:rsidRPr="00894F94">
        <w:rPr>
          <w:rFonts w:ascii="Bookman Old Style" w:eastAsia="Times New Roman" w:hAnsi="Bookman Old Style" w:cs="Tahoma"/>
          <w:color w:val="2D2A2A"/>
          <w:sz w:val="21"/>
          <w:szCs w:val="21"/>
          <w:lang w:eastAsia="ru-RU"/>
        </w:rPr>
        <w:t>Вашему вниманию, предлагается </w:t>
      </w:r>
      <w:r w:rsidRPr="00894F94">
        <w:rPr>
          <w:rFonts w:ascii="Bookman Old Style" w:eastAsia="Times New Roman" w:hAnsi="Bookman Old Style" w:cs="Tahoma"/>
          <w:b/>
          <w:bCs/>
          <w:color w:val="2D2A2A"/>
          <w:sz w:val="21"/>
          <w:szCs w:val="21"/>
          <w:lang w:eastAsia="ru-RU"/>
        </w:rPr>
        <w:t xml:space="preserve">Лот № </w:t>
      </w:r>
      <w:r>
        <w:rPr>
          <w:rFonts w:ascii="Bookman Old Style" w:eastAsia="Times New Roman" w:hAnsi="Bookman Old Style" w:cs="Tahoma"/>
          <w:b/>
          <w:bCs/>
          <w:color w:val="2D2A2A"/>
          <w:sz w:val="21"/>
          <w:szCs w:val="21"/>
          <w:lang w:eastAsia="ru-RU"/>
        </w:rPr>
        <w:t>6</w:t>
      </w:r>
      <w:r w:rsidRPr="00894F94">
        <w:rPr>
          <w:rFonts w:ascii="Bookman Old Style" w:eastAsia="Times New Roman" w:hAnsi="Bookman Old Style" w:cs="Tahoma"/>
          <w:b/>
          <w:bCs/>
          <w:color w:val="2D2A2A"/>
          <w:sz w:val="21"/>
          <w:szCs w:val="21"/>
          <w:lang w:eastAsia="ru-RU"/>
        </w:rPr>
        <w:t>:</w:t>
      </w:r>
    </w:p>
    <w:p w:rsidR="0040363B" w:rsidRDefault="0040363B"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w:t>
      </w:r>
      <w:r>
        <w:rPr>
          <w:rFonts w:ascii="Bookman Old Style" w:eastAsia="Times New Roman" w:hAnsi="Bookman Old Style" w:cs="Tahoma"/>
          <w:color w:val="2D2A2A"/>
          <w:sz w:val="21"/>
          <w:szCs w:val="21"/>
          <w:lang w:eastAsia="ru-RU"/>
        </w:rPr>
        <w:t xml:space="preserve">___________________________________________________ </w:t>
      </w:r>
      <w:r w:rsidRPr="00894F94">
        <w:rPr>
          <w:rFonts w:ascii="Bookman Old Style" w:eastAsia="Times New Roman" w:hAnsi="Bookman Old Style" w:cs="Tahoma"/>
          <w:color w:val="2D2A2A"/>
          <w:sz w:val="21"/>
          <w:szCs w:val="21"/>
          <w:lang w:eastAsia="ru-RU"/>
        </w:rPr>
        <w:t xml:space="preserve">", автор </w:t>
      </w:r>
      <w:r>
        <w:rPr>
          <w:rFonts w:ascii="Bookman Old Style" w:eastAsia="Times New Roman" w:hAnsi="Bookman Old Style" w:cs="Tahoma"/>
          <w:color w:val="2D2A2A"/>
          <w:sz w:val="21"/>
          <w:szCs w:val="21"/>
          <w:lang w:eastAsia="ru-RU"/>
        </w:rPr>
        <w:t>–</w:t>
      </w:r>
      <w:r w:rsidRPr="00894F94">
        <w:rPr>
          <w:rFonts w:ascii="Bookman Old Style" w:eastAsia="Times New Roman" w:hAnsi="Bookman Old Style" w:cs="Tahoma"/>
          <w:color w:val="2D2A2A"/>
          <w:sz w:val="21"/>
          <w:szCs w:val="21"/>
          <w:lang w:eastAsia="ru-RU"/>
        </w:rPr>
        <w:t xml:space="preserve"> </w:t>
      </w:r>
      <w:r>
        <w:rPr>
          <w:rFonts w:ascii="Bookman Old Style" w:eastAsia="Times New Roman" w:hAnsi="Bookman Old Style" w:cs="Tahoma"/>
          <w:color w:val="2D2A2A"/>
          <w:sz w:val="21"/>
          <w:szCs w:val="21"/>
          <w:lang w:eastAsia="ru-RU"/>
        </w:rPr>
        <w:t xml:space="preserve">инструктор по физическому воспитанию  первой квалификационной категории Мутовина М.А. </w:t>
      </w:r>
    </w:p>
    <w:p w:rsidR="0040363B" w:rsidRDefault="0040363B" w:rsidP="001265F5">
      <w:pPr>
        <w:spacing w:after="0" w:line="240" w:lineRule="auto"/>
        <w:ind w:left="57"/>
        <w:rPr>
          <w:rFonts w:ascii="Bookman Old Style" w:eastAsia="Times New Roman" w:hAnsi="Bookman Old Style" w:cs="Tahoma"/>
          <w:b/>
          <w:bCs/>
          <w:color w:val="2D2A2A"/>
          <w:sz w:val="21"/>
          <w:szCs w:val="21"/>
          <w:lang w:eastAsia="ru-RU"/>
        </w:rPr>
      </w:pPr>
      <w:r w:rsidRPr="00894F94">
        <w:rPr>
          <w:rFonts w:ascii="Bookman Old Style" w:eastAsia="Times New Roman" w:hAnsi="Bookman Old Style" w:cs="Tahoma"/>
          <w:color w:val="2D2A2A"/>
          <w:sz w:val="21"/>
          <w:szCs w:val="21"/>
          <w:lang w:eastAsia="ru-RU"/>
        </w:rPr>
        <w:t>Вашему вниманию, предлагается </w:t>
      </w:r>
      <w:r w:rsidRPr="00894F94">
        <w:rPr>
          <w:rFonts w:ascii="Bookman Old Style" w:eastAsia="Times New Roman" w:hAnsi="Bookman Old Style" w:cs="Tahoma"/>
          <w:b/>
          <w:bCs/>
          <w:color w:val="2D2A2A"/>
          <w:sz w:val="21"/>
          <w:szCs w:val="21"/>
          <w:lang w:eastAsia="ru-RU"/>
        </w:rPr>
        <w:t xml:space="preserve">Лот № </w:t>
      </w:r>
      <w:r>
        <w:rPr>
          <w:rFonts w:ascii="Bookman Old Style" w:eastAsia="Times New Roman" w:hAnsi="Bookman Old Style" w:cs="Tahoma"/>
          <w:b/>
          <w:bCs/>
          <w:color w:val="2D2A2A"/>
          <w:sz w:val="21"/>
          <w:szCs w:val="21"/>
          <w:lang w:eastAsia="ru-RU"/>
        </w:rPr>
        <w:t>7</w:t>
      </w:r>
      <w:r w:rsidRPr="00894F94">
        <w:rPr>
          <w:rFonts w:ascii="Bookman Old Style" w:eastAsia="Times New Roman" w:hAnsi="Bookman Old Style" w:cs="Tahoma"/>
          <w:b/>
          <w:bCs/>
          <w:color w:val="2D2A2A"/>
          <w:sz w:val="21"/>
          <w:szCs w:val="21"/>
          <w:lang w:eastAsia="ru-RU"/>
        </w:rPr>
        <w:t>:</w:t>
      </w:r>
    </w:p>
    <w:p w:rsidR="0040363B" w:rsidRPr="00894F94" w:rsidRDefault="0040363B"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w:t>
      </w:r>
      <w:r>
        <w:rPr>
          <w:rFonts w:ascii="Bookman Old Style" w:eastAsia="Times New Roman" w:hAnsi="Bookman Old Style" w:cs="Tahoma"/>
          <w:color w:val="2D2A2A"/>
          <w:sz w:val="21"/>
          <w:szCs w:val="21"/>
          <w:lang w:eastAsia="ru-RU"/>
        </w:rPr>
        <w:t xml:space="preserve">___________________________________________________ </w:t>
      </w:r>
      <w:r w:rsidRPr="00894F94">
        <w:rPr>
          <w:rFonts w:ascii="Bookman Old Style" w:eastAsia="Times New Roman" w:hAnsi="Bookman Old Style" w:cs="Tahoma"/>
          <w:color w:val="2D2A2A"/>
          <w:sz w:val="21"/>
          <w:szCs w:val="21"/>
          <w:lang w:eastAsia="ru-RU"/>
        </w:rPr>
        <w:t xml:space="preserve">", автор </w:t>
      </w:r>
      <w:r>
        <w:rPr>
          <w:rFonts w:ascii="Bookman Old Style" w:eastAsia="Times New Roman" w:hAnsi="Bookman Old Style" w:cs="Tahoma"/>
          <w:color w:val="2D2A2A"/>
          <w:sz w:val="21"/>
          <w:szCs w:val="21"/>
          <w:lang w:eastAsia="ru-RU"/>
        </w:rPr>
        <w:t>–</w:t>
      </w:r>
      <w:r w:rsidRPr="00894F94">
        <w:rPr>
          <w:rFonts w:ascii="Bookman Old Style" w:eastAsia="Times New Roman" w:hAnsi="Bookman Old Style" w:cs="Tahoma"/>
          <w:color w:val="2D2A2A"/>
          <w:sz w:val="21"/>
          <w:szCs w:val="21"/>
          <w:lang w:eastAsia="ru-RU"/>
        </w:rPr>
        <w:t xml:space="preserve"> </w:t>
      </w:r>
      <w:r>
        <w:rPr>
          <w:rFonts w:ascii="Bookman Old Style" w:eastAsia="Times New Roman" w:hAnsi="Bookman Old Style" w:cs="Tahoma"/>
          <w:color w:val="2D2A2A"/>
          <w:sz w:val="21"/>
          <w:szCs w:val="21"/>
          <w:lang w:eastAsia="ru-RU"/>
        </w:rPr>
        <w:t>музыкальный руководитель  высшей  квалификационной категории Порозова Т.А.</w:t>
      </w:r>
    </w:p>
    <w:p w:rsidR="0040363B" w:rsidRPr="00894F94" w:rsidRDefault="0040363B" w:rsidP="001265F5">
      <w:pPr>
        <w:spacing w:after="0" w:line="240" w:lineRule="auto"/>
        <w:ind w:left="57"/>
        <w:rPr>
          <w:rFonts w:ascii="Bookman Old Style" w:eastAsia="Times New Roman" w:hAnsi="Bookman Old Style" w:cs="Tahoma"/>
          <w:color w:val="2D2A2A"/>
          <w:sz w:val="21"/>
          <w:szCs w:val="21"/>
          <w:lang w:eastAsia="ru-RU"/>
        </w:rPr>
      </w:pP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i/>
          <w:iCs/>
          <w:color w:val="2D2A2A"/>
          <w:sz w:val="21"/>
          <w:szCs w:val="21"/>
          <w:lang w:eastAsia="ru-RU"/>
        </w:rPr>
        <w:t>4. Подведение итогов.</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Уважаемые гости, коллеги! Нам очень хотелось бы, чтобы вы приняли участие в оценивании лотов наших аукционистов. Но не только при помощи денежной единицы, но и с помощью высказываний по каждому лоту.</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color w:val="2D2A2A"/>
          <w:sz w:val="21"/>
          <w:szCs w:val="21"/>
          <w:lang w:eastAsia="ru-RU"/>
        </w:rPr>
        <w:t>Высказывания педагогов, родителей, гостей.</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А теперь, разрешите начать самую приятную процедуру "Аукциона талантов".</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Подсчитав денежные единицы "Фишки" у каждого Лота, Участники аукциона пришли к таким результатам (озвучиваются результаты).</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b/>
          <w:bCs/>
          <w:i/>
          <w:iCs/>
          <w:color w:val="2D2A2A"/>
          <w:sz w:val="21"/>
          <w:szCs w:val="21"/>
          <w:lang w:eastAsia="ru-RU"/>
        </w:rPr>
        <w:t>5. Чаепитие.</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Уважаемые коллеги! Разрешите закончить "Аукцион талантов" фразой:</w:t>
      </w:r>
    </w:p>
    <w:p w:rsidR="00F80351" w:rsidRPr="00894F94" w:rsidRDefault="00F80351" w:rsidP="001265F5">
      <w:pPr>
        <w:spacing w:after="0" w:line="240" w:lineRule="auto"/>
        <w:ind w:left="57"/>
        <w:jc w:val="both"/>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 xml:space="preserve">"Педагогическое творчество и удовлетворенность избранной профессией </w:t>
      </w:r>
      <w:proofErr w:type="spellStart"/>
      <w:r w:rsidRPr="00894F94">
        <w:rPr>
          <w:rFonts w:ascii="Bookman Old Style" w:eastAsia="Times New Roman" w:hAnsi="Bookman Old Style" w:cs="Tahoma"/>
          <w:color w:val="2D2A2A"/>
          <w:sz w:val="21"/>
          <w:szCs w:val="21"/>
          <w:lang w:eastAsia="ru-RU"/>
        </w:rPr>
        <w:t>взаимостимулируют</w:t>
      </w:r>
      <w:proofErr w:type="spellEnd"/>
      <w:r w:rsidRPr="00894F94">
        <w:rPr>
          <w:rFonts w:ascii="Bookman Old Style" w:eastAsia="Times New Roman" w:hAnsi="Bookman Old Style" w:cs="Tahoma"/>
          <w:color w:val="2D2A2A"/>
          <w:sz w:val="21"/>
          <w:szCs w:val="21"/>
          <w:lang w:eastAsia="ru-RU"/>
        </w:rPr>
        <w:t xml:space="preserve"> </w:t>
      </w:r>
      <w:r w:rsidR="001265F5">
        <w:rPr>
          <w:rFonts w:ascii="Bookman Old Style" w:eastAsia="Times New Roman" w:hAnsi="Bookman Old Style" w:cs="Tahoma"/>
          <w:color w:val="2D2A2A"/>
          <w:sz w:val="21"/>
          <w:szCs w:val="21"/>
          <w:lang w:eastAsia="ru-RU"/>
        </w:rPr>
        <w:t xml:space="preserve"> </w:t>
      </w:r>
      <w:r w:rsidRPr="00894F94">
        <w:rPr>
          <w:rFonts w:ascii="Bookman Old Style" w:eastAsia="Times New Roman" w:hAnsi="Bookman Old Style" w:cs="Tahoma"/>
          <w:color w:val="2D2A2A"/>
          <w:sz w:val="21"/>
          <w:szCs w:val="21"/>
          <w:lang w:eastAsia="ru-RU"/>
        </w:rPr>
        <w:t>друг друга. Без удовлетворенности специальностью невозможно проявление высокой творческой продуктивности в педагогическом труде. Поэтому сегодня, я могу с уверенностью сказать, что в нашем педагогическом коллективе работают творческие, целеустремленные, эмоционально богатые педагоги, для которых их труд является не только источником существования, но и источником радости, смысла жизни".</w:t>
      </w:r>
    </w:p>
    <w:p w:rsidR="00F80351" w:rsidRPr="00894F94" w:rsidRDefault="00F80351" w:rsidP="001265F5">
      <w:pPr>
        <w:spacing w:after="0" w:line="240" w:lineRule="auto"/>
        <w:ind w:left="57"/>
        <w:rPr>
          <w:rFonts w:ascii="Bookman Old Style" w:eastAsia="Times New Roman" w:hAnsi="Bookman Old Style" w:cs="Tahoma"/>
          <w:color w:val="2D2A2A"/>
          <w:sz w:val="21"/>
          <w:szCs w:val="21"/>
          <w:lang w:eastAsia="ru-RU"/>
        </w:rPr>
      </w:pPr>
      <w:r w:rsidRPr="00894F94">
        <w:rPr>
          <w:rFonts w:ascii="Bookman Old Style" w:eastAsia="Times New Roman" w:hAnsi="Bookman Old Style" w:cs="Tahoma"/>
          <w:color w:val="2D2A2A"/>
          <w:sz w:val="21"/>
          <w:szCs w:val="21"/>
          <w:lang w:eastAsia="ru-RU"/>
        </w:rPr>
        <w:t>Спасибо Вам всем!!! Успехов в вашей нелегкой, но творческой работе!</w:t>
      </w:r>
    </w:p>
    <w:p w:rsidR="00855E85" w:rsidRDefault="00855E85" w:rsidP="00F80351">
      <w:pPr>
        <w:spacing w:before="100" w:beforeAutospacing="1" w:after="100" w:afterAutospacing="1" w:line="240" w:lineRule="auto"/>
        <w:rPr>
          <w:rFonts w:ascii="Tahoma" w:eastAsia="Times New Roman" w:hAnsi="Tahoma" w:cs="Tahoma"/>
          <w:color w:val="2D2A2A"/>
          <w:sz w:val="21"/>
          <w:szCs w:val="21"/>
          <w:lang w:eastAsia="ru-RU"/>
        </w:rPr>
      </w:pPr>
    </w:p>
    <w:p w:rsidR="00E170DE" w:rsidRDefault="00E170DE" w:rsidP="00F80351">
      <w:pPr>
        <w:spacing w:before="100" w:beforeAutospacing="1" w:after="100" w:afterAutospacing="1" w:line="240" w:lineRule="auto"/>
        <w:rPr>
          <w:rFonts w:ascii="Tahoma" w:eastAsia="Times New Roman" w:hAnsi="Tahoma" w:cs="Tahoma"/>
          <w:color w:val="2D2A2A"/>
          <w:sz w:val="21"/>
          <w:szCs w:val="21"/>
          <w:lang w:eastAsia="ru-RU"/>
        </w:rPr>
      </w:pPr>
      <w:bookmarkStart w:id="0" w:name="_GoBack"/>
      <w:bookmarkEnd w:id="0"/>
    </w:p>
    <w:p w:rsidR="00DD26A0" w:rsidRPr="00E170DE" w:rsidRDefault="00DD26A0" w:rsidP="00F80351">
      <w:pPr>
        <w:spacing w:before="100" w:beforeAutospacing="1" w:after="100" w:afterAutospacing="1" w:line="240" w:lineRule="auto"/>
        <w:rPr>
          <w:rFonts w:ascii="Tahoma" w:eastAsia="Times New Roman" w:hAnsi="Tahoma" w:cs="Tahoma"/>
          <w:color w:val="2D2A2A"/>
          <w:sz w:val="20"/>
          <w:szCs w:val="21"/>
          <w:lang w:eastAsia="ru-RU"/>
        </w:rPr>
      </w:pPr>
    </w:p>
    <w:p w:rsidR="00DD26A0" w:rsidRPr="00E170DE" w:rsidRDefault="00DD26A0" w:rsidP="00E170DE">
      <w:pPr>
        <w:spacing w:before="100" w:beforeAutospacing="1" w:after="100" w:afterAutospacing="1" w:line="240" w:lineRule="auto"/>
        <w:jc w:val="center"/>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b/>
          <w:bCs/>
          <w:iCs/>
          <w:color w:val="2D2A2A"/>
          <w:sz w:val="24"/>
          <w:szCs w:val="21"/>
          <w:lang w:eastAsia="ru-RU"/>
        </w:rPr>
        <w:lastRenderedPageBreak/>
        <w:t>Анкетирование «Ваше мнение»</w:t>
      </w:r>
    </w:p>
    <w:p w:rsidR="00E170DE" w:rsidRPr="00E170DE" w:rsidRDefault="00E170DE" w:rsidP="00DD26A0">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color w:val="2D2A2A"/>
          <w:sz w:val="24"/>
          <w:szCs w:val="21"/>
          <w:lang w:eastAsia="ru-RU"/>
        </w:rPr>
        <w:t>Какие самые яркие и значимые события происходили в ДОУ?</w:t>
      </w:r>
    </w:p>
    <w:p w:rsidR="00E170DE" w:rsidRPr="00E170DE" w:rsidRDefault="00E170DE" w:rsidP="00E170DE">
      <w:pPr>
        <w:spacing w:before="100" w:beforeAutospacing="1" w:after="100" w:afterAutospacing="1" w:line="240" w:lineRule="auto"/>
        <w:ind w:left="720"/>
        <w:rPr>
          <w:rFonts w:ascii="Bookman Old Style" w:eastAsia="Times New Roman" w:hAnsi="Bookman Old Style" w:cs="Tahoma"/>
          <w:color w:val="2D2A2A"/>
          <w:sz w:val="24"/>
          <w:szCs w:val="21"/>
          <w:lang w:eastAsia="ru-RU"/>
        </w:rPr>
      </w:pPr>
    </w:p>
    <w:p w:rsidR="00E170DE" w:rsidRPr="00E170DE" w:rsidRDefault="00E170DE" w:rsidP="00E170DE">
      <w:pPr>
        <w:spacing w:before="100" w:beforeAutospacing="1" w:after="100" w:afterAutospacing="1" w:line="240" w:lineRule="auto"/>
        <w:ind w:left="720"/>
        <w:rPr>
          <w:rFonts w:ascii="Bookman Old Style" w:eastAsia="Times New Roman" w:hAnsi="Bookman Old Style" w:cs="Tahoma"/>
          <w:color w:val="2D2A2A"/>
          <w:sz w:val="24"/>
          <w:szCs w:val="21"/>
          <w:lang w:eastAsia="ru-RU"/>
        </w:rPr>
      </w:pPr>
    </w:p>
    <w:p w:rsidR="00FB2E25" w:rsidRPr="00E170DE" w:rsidRDefault="00DA389C" w:rsidP="00DD26A0">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iCs/>
          <w:color w:val="2D2A2A"/>
          <w:sz w:val="24"/>
          <w:szCs w:val="21"/>
          <w:lang w:eastAsia="ru-RU"/>
        </w:rPr>
        <w:t>В чем заключаются отрицательные моменты? Как, по-вашему, их можно изменить?</w:t>
      </w:r>
    </w:p>
    <w:p w:rsidR="00E170DE" w:rsidRPr="00E170DE" w:rsidRDefault="00E170DE" w:rsidP="00E170DE">
      <w:pPr>
        <w:spacing w:before="100" w:beforeAutospacing="1" w:after="100" w:afterAutospacing="1" w:line="240" w:lineRule="auto"/>
        <w:rPr>
          <w:rFonts w:ascii="Bookman Old Style" w:eastAsia="Times New Roman" w:hAnsi="Bookman Old Style" w:cs="Tahoma"/>
          <w:color w:val="2D2A2A"/>
          <w:sz w:val="24"/>
          <w:szCs w:val="21"/>
          <w:lang w:eastAsia="ru-RU"/>
        </w:rPr>
      </w:pPr>
    </w:p>
    <w:p w:rsidR="00FB2E25" w:rsidRPr="00E170DE" w:rsidRDefault="00DA389C" w:rsidP="00DD26A0">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proofErr w:type="gramStart"/>
      <w:r w:rsidRPr="00E170DE">
        <w:rPr>
          <w:rFonts w:ascii="Bookman Old Style" w:eastAsia="Times New Roman" w:hAnsi="Bookman Old Style" w:cs="Tahoma"/>
          <w:iCs/>
          <w:color w:val="2D2A2A"/>
          <w:sz w:val="24"/>
          <w:szCs w:val="21"/>
          <w:lang w:eastAsia="ru-RU"/>
        </w:rPr>
        <w:t>Решение</w:t>
      </w:r>
      <w:proofErr w:type="gramEnd"/>
      <w:r w:rsidRPr="00E170DE">
        <w:rPr>
          <w:rFonts w:ascii="Bookman Old Style" w:eastAsia="Times New Roman" w:hAnsi="Bookman Old Style" w:cs="Tahoma"/>
          <w:iCs/>
          <w:color w:val="2D2A2A"/>
          <w:sz w:val="24"/>
          <w:szCs w:val="21"/>
          <w:lang w:eastAsia="ru-RU"/>
        </w:rPr>
        <w:t xml:space="preserve"> каких проблем необходимо включить в план работы на следующий учебный год?</w:t>
      </w:r>
    </w:p>
    <w:p w:rsidR="00E170DE" w:rsidRPr="00E170DE" w:rsidRDefault="00E170DE" w:rsidP="00E170DE">
      <w:pPr>
        <w:spacing w:before="100" w:beforeAutospacing="1" w:after="100" w:afterAutospacing="1" w:line="240" w:lineRule="auto"/>
        <w:rPr>
          <w:rFonts w:ascii="Bookman Old Style" w:eastAsia="Times New Roman" w:hAnsi="Bookman Old Style" w:cs="Tahoma"/>
          <w:color w:val="2D2A2A"/>
          <w:sz w:val="24"/>
          <w:szCs w:val="21"/>
          <w:lang w:eastAsia="ru-RU"/>
        </w:rPr>
      </w:pPr>
    </w:p>
    <w:p w:rsidR="00FB2E25" w:rsidRPr="00E170DE" w:rsidRDefault="00DA389C" w:rsidP="00DD26A0">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iCs/>
          <w:color w:val="2D2A2A"/>
          <w:sz w:val="24"/>
          <w:szCs w:val="21"/>
          <w:lang w:eastAsia="ru-RU"/>
        </w:rPr>
        <w:t xml:space="preserve">Укажите, в </w:t>
      </w:r>
      <w:proofErr w:type="gramStart"/>
      <w:r w:rsidRPr="00E170DE">
        <w:rPr>
          <w:rFonts w:ascii="Bookman Old Style" w:eastAsia="Times New Roman" w:hAnsi="Bookman Old Style" w:cs="Tahoma"/>
          <w:iCs/>
          <w:color w:val="2D2A2A"/>
          <w:sz w:val="24"/>
          <w:szCs w:val="21"/>
          <w:lang w:eastAsia="ru-RU"/>
        </w:rPr>
        <w:t>подготовке</w:t>
      </w:r>
      <w:proofErr w:type="gramEnd"/>
      <w:r w:rsidRPr="00E170DE">
        <w:rPr>
          <w:rFonts w:ascii="Bookman Old Style" w:eastAsia="Times New Roman" w:hAnsi="Bookman Old Style" w:cs="Tahoma"/>
          <w:iCs/>
          <w:color w:val="2D2A2A"/>
          <w:sz w:val="24"/>
          <w:szCs w:val="21"/>
          <w:lang w:eastAsia="ru-RU"/>
        </w:rPr>
        <w:t xml:space="preserve"> каких вопросов вы могли бы принять участие.</w:t>
      </w:r>
    </w:p>
    <w:p w:rsidR="00E170DE" w:rsidRPr="00E170DE" w:rsidRDefault="00E170DE" w:rsidP="00E170DE">
      <w:pPr>
        <w:pStyle w:val="a5"/>
        <w:rPr>
          <w:rFonts w:ascii="Bookman Old Style" w:eastAsia="Times New Roman" w:hAnsi="Bookman Old Style" w:cs="Tahoma"/>
          <w:color w:val="2D2A2A"/>
          <w:sz w:val="24"/>
          <w:szCs w:val="21"/>
          <w:lang w:eastAsia="ru-RU"/>
        </w:rPr>
      </w:pPr>
    </w:p>
    <w:p w:rsidR="00FB2E25" w:rsidRPr="00E170DE" w:rsidRDefault="00DA389C" w:rsidP="00DD26A0">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iCs/>
          <w:color w:val="2D2A2A"/>
          <w:sz w:val="24"/>
          <w:szCs w:val="21"/>
          <w:lang w:eastAsia="ru-RU"/>
        </w:rPr>
        <w:t>Какую тему самообразования вы намерены взять в следующем учебном году, чтобы совершенствовать свое профессиональное мастерство?</w:t>
      </w:r>
    </w:p>
    <w:p w:rsidR="00E170DE" w:rsidRDefault="00E170DE" w:rsidP="00E170DE">
      <w:pPr>
        <w:spacing w:before="100" w:beforeAutospacing="1" w:after="100" w:afterAutospacing="1" w:line="240" w:lineRule="auto"/>
        <w:jc w:val="center"/>
        <w:rPr>
          <w:rFonts w:ascii="Bookman Old Style" w:eastAsia="Times New Roman" w:hAnsi="Bookman Old Style" w:cs="Tahoma"/>
          <w:b/>
          <w:bCs/>
          <w:iCs/>
          <w:color w:val="2D2A2A"/>
          <w:sz w:val="24"/>
          <w:szCs w:val="21"/>
          <w:lang w:eastAsia="ru-RU"/>
        </w:rPr>
      </w:pPr>
    </w:p>
    <w:p w:rsidR="00E170DE" w:rsidRPr="00E170DE" w:rsidRDefault="00E170DE" w:rsidP="00E170DE">
      <w:pPr>
        <w:spacing w:before="100" w:beforeAutospacing="1" w:after="100" w:afterAutospacing="1" w:line="240" w:lineRule="auto"/>
        <w:jc w:val="center"/>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b/>
          <w:bCs/>
          <w:iCs/>
          <w:color w:val="2D2A2A"/>
          <w:sz w:val="24"/>
          <w:szCs w:val="21"/>
          <w:lang w:eastAsia="ru-RU"/>
        </w:rPr>
        <w:t>Анкетирование «Ваше мнение»</w:t>
      </w:r>
    </w:p>
    <w:p w:rsidR="00E170DE" w:rsidRPr="00E170DE" w:rsidRDefault="00E170DE" w:rsidP="00E170DE">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color w:val="2D2A2A"/>
          <w:sz w:val="24"/>
          <w:szCs w:val="21"/>
          <w:lang w:eastAsia="ru-RU"/>
        </w:rPr>
        <w:t>Какие самые яркие и значимые события происходили в ДОУ?</w:t>
      </w:r>
    </w:p>
    <w:p w:rsidR="00E170DE" w:rsidRPr="00E170DE" w:rsidRDefault="00E170DE" w:rsidP="00E170DE">
      <w:pPr>
        <w:spacing w:before="100" w:beforeAutospacing="1" w:after="100" w:afterAutospacing="1" w:line="240" w:lineRule="auto"/>
        <w:ind w:left="720"/>
        <w:rPr>
          <w:rFonts w:ascii="Bookman Old Style" w:eastAsia="Times New Roman" w:hAnsi="Bookman Old Style" w:cs="Tahoma"/>
          <w:color w:val="2D2A2A"/>
          <w:sz w:val="24"/>
          <w:szCs w:val="21"/>
          <w:lang w:eastAsia="ru-RU"/>
        </w:rPr>
      </w:pPr>
    </w:p>
    <w:p w:rsidR="00E170DE" w:rsidRPr="00E170DE" w:rsidRDefault="00E170DE" w:rsidP="00E170DE">
      <w:pPr>
        <w:spacing w:before="100" w:beforeAutospacing="1" w:after="100" w:afterAutospacing="1" w:line="240" w:lineRule="auto"/>
        <w:ind w:left="720"/>
        <w:rPr>
          <w:rFonts w:ascii="Bookman Old Style" w:eastAsia="Times New Roman" w:hAnsi="Bookman Old Style" w:cs="Tahoma"/>
          <w:color w:val="2D2A2A"/>
          <w:sz w:val="24"/>
          <w:szCs w:val="21"/>
          <w:lang w:eastAsia="ru-RU"/>
        </w:rPr>
      </w:pPr>
    </w:p>
    <w:p w:rsidR="00E170DE" w:rsidRPr="00E170DE" w:rsidRDefault="00E170DE" w:rsidP="00E170DE">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iCs/>
          <w:color w:val="2D2A2A"/>
          <w:sz w:val="24"/>
          <w:szCs w:val="21"/>
          <w:lang w:eastAsia="ru-RU"/>
        </w:rPr>
        <w:t>В чем заключаются отрицательные моменты? Как, по-вашему, их можно изменить?</w:t>
      </w:r>
    </w:p>
    <w:p w:rsidR="00E170DE" w:rsidRPr="00E170DE" w:rsidRDefault="00E170DE" w:rsidP="00E170DE">
      <w:pPr>
        <w:spacing w:before="100" w:beforeAutospacing="1" w:after="100" w:afterAutospacing="1" w:line="240" w:lineRule="auto"/>
        <w:rPr>
          <w:rFonts w:ascii="Bookman Old Style" w:eastAsia="Times New Roman" w:hAnsi="Bookman Old Style" w:cs="Tahoma"/>
          <w:color w:val="2D2A2A"/>
          <w:sz w:val="24"/>
          <w:szCs w:val="21"/>
          <w:lang w:eastAsia="ru-RU"/>
        </w:rPr>
      </w:pPr>
    </w:p>
    <w:p w:rsidR="00E170DE" w:rsidRPr="00E170DE" w:rsidRDefault="00E170DE" w:rsidP="00E170DE">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proofErr w:type="gramStart"/>
      <w:r w:rsidRPr="00E170DE">
        <w:rPr>
          <w:rFonts w:ascii="Bookman Old Style" w:eastAsia="Times New Roman" w:hAnsi="Bookman Old Style" w:cs="Tahoma"/>
          <w:iCs/>
          <w:color w:val="2D2A2A"/>
          <w:sz w:val="24"/>
          <w:szCs w:val="21"/>
          <w:lang w:eastAsia="ru-RU"/>
        </w:rPr>
        <w:t>Решение</w:t>
      </w:r>
      <w:proofErr w:type="gramEnd"/>
      <w:r w:rsidRPr="00E170DE">
        <w:rPr>
          <w:rFonts w:ascii="Bookman Old Style" w:eastAsia="Times New Roman" w:hAnsi="Bookman Old Style" w:cs="Tahoma"/>
          <w:iCs/>
          <w:color w:val="2D2A2A"/>
          <w:sz w:val="24"/>
          <w:szCs w:val="21"/>
          <w:lang w:eastAsia="ru-RU"/>
        </w:rPr>
        <w:t xml:space="preserve"> каких проблем необходимо включить в план работы на следующий учебный год?</w:t>
      </w:r>
    </w:p>
    <w:p w:rsidR="00E170DE" w:rsidRPr="00E170DE" w:rsidRDefault="00E170DE" w:rsidP="00E170DE">
      <w:pPr>
        <w:spacing w:before="100" w:beforeAutospacing="1" w:after="100" w:afterAutospacing="1" w:line="240" w:lineRule="auto"/>
        <w:rPr>
          <w:rFonts w:ascii="Bookman Old Style" w:eastAsia="Times New Roman" w:hAnsi="Bookman Old Style" w:cs="Tahoma"/>
          <w:color w:val="2D2A2A"/>
          <w:sz w:val="24"/>
          <w:szCs w:val="21"/>
          <w:lang w:eastAsia="ru-RU"/>
        </w:rPr>
      </w:pPr>
    </w:p>
    <w:p w:rsidR="00E170DE" w:rsidRPr="00E170DE" w:rsidRDefault="00E170DE" w:rsidP="00E170DE">
      <w:pPr>
        <w:numPr>
          <w:ilvl w:val="0"/>
          <w:numId w:val="3"/>
        </w:numPr>
        <w:spacing w:before="100" w:beforeAutospacing="1" w:after="100" w:afterAutospacing="1" w:line="240" w:lineRule="auto"/>
        <w:rPr>
          <w:rFonts w:ascii="Bookman Old Style" w:eastAsia="Times New Roman" w:hAnsi="Bookman Old Style" w:cs="Tahoma"/>
          <w:color w:val="2D2A2A"/>
          <w:sz w:val="24"/>
          <w:szCs w:val="21"/>
          <w:lang w:eastAsia="ru-RU"/>
        </w:rPr>
      </w:pPr>
      <w:r w:rsidRPr="00E170DE">
        <w:rPr>
          <w:rFonts w:ascii="Bookman Old Style" w:eastAsia="Times New Roman" w:hAnsi="Bookman Old Style" w:cs="Tahoma"/>
          <w:iCs/>
          <w:color w:val="2D2A2A"/>
          <w:sz w:val="24"/>
          <w:szCs w:val="21"/>
          <w:lang w:eastAsia="ru-RU"/>
        </w:rPr>
        <w:t xml:space="preserve">Укажите, в </w:t>
      </w:r>
      <w:proofErr w:type="gramStart"/>
      <w:r w:rsidRPr="00E170DE">
        <w:rPr>
          <w:rFonts w:ascii="Bookman Old Style" w:eastAsia="Times New Roman" w:hAnsi="Bookman Old Style" w:cs="Tahoma"/>
          <w:iCs/>
          <w:color w:val="2D2A2A"/>
          <w:sz w:val="24"/>
          <w:szCs w:val="21"/>
          <w:lang w:eastAsia="ru-RU"/>
        </w:rPr>
        <w:t>подготовке</w:t>
      </w:r>
      <w:proofErr w:type="gramEnd"/>
      <w:r w:rsidRPr="00E170DE">
        <w:rPr>
          <w:rFonts w:ascii="Bookman Old Style" w:eastAsia="Times New Roman" w:hAnsi="Bookman Old Style" w:cs="Tahoma"/>
          <w:iCs/>
          <w:color w:val="2D2A2A"/>
          <w:sz w:val="24"/>
          <w:szCs w:val="21"/>
          <w:lang w:eastAsia="ru-RU"/>
        </w:rPr>
        <w:t xml:space="preserve"> каких вопросов вы могли бы принять участие.</w:t>
      </w:r>
    </w:p>
    <w:p w:rsidR="00E170DE" w:rsidRPr="00E170DE" w:rsidRDefault="00E170DE" w:rsidP="00E170DE">
      <w:pPr>
        <w:pStyle w:val="a5"/>
        <w:rPr>
          <w:rFonts w:ascii="Bookman Old Style" w:eastAsia="Times New Roman" w:hAnsi="Bookman Old Style" w:cs="Tahoma"/>
          <w:color w:val="2D2A2A"/>
          <w:sz w:val="24"/>
          <w:szCs w:val="21"/>
          <w:lang w:eastAsia="ru-RU"/>
        </w:rPr>
      </w:pPr>
    </w:p>
    <w:p w:rsidR="00DD26A0" w:rsidRPr="00E170DE" w:rsidRDefault="00E170DE" w:rsidP="00E170DE">
      <w:pPr>
        <w:pStyle w:val="a5"/>
        <w:numPr>
          <w:ilvl w:val="0"/>
          <w:numId w:val="5"/>
        </w:numPr>
        <w:spacing w:before="100" w:beforeAutospacing="1" w:after="100" w:afterAutospacing="1" w:line="240" w:lineRule="auto"/>
        <w:rPr>
          <w:rFonts w:ascii="Tahoma" w:eastAsia="Times New Roman" w:hAnsi="Tahoma" w:cs="Tahoma"/>
          <w:color w:val="2D2A2A"/>
          <w:sz w:val="21"/>
          <w:szCs w:val="21"/>
          <w:lang w:eastAsia="ru-RU"/>
        </w:rPr>
      </w:pPr>
      <w:r w:rsidRPr="00E170DE">
        <w:rPr>
          <w:rFonts w:ascii="Bookman Old Style" w:eastAsia="Times New Roman" w:hAnsi="Bookman Old Style" w:cs="Tahoma"/>
          <w:iCs/>
          <w:color w:val="2D2A2A"/>
          <w:sz w:val="24"/>
          <w:szCs w:val="21"/>
          <w:lang w:eastAsia="ru-RU"/>
        </w:rPr>
        <w:t>Какую тему самообразования вы намерены взять в следующем учебном году, чтобы совершенствовать свое профессиональное мастерство?</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48"/>
          <w:szCs w:val="48"/>
          <w:lang w:eastAsia="ru-RU"/>
        </w:rPr>
        <w:lastRenderedPageBreak/>
        <w:t>Обобщение  опыта работы по теме</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48"/>
          <w:szCs w:val="48"/>
          <w:lang w:eastAsia="ru-RU"/>
        </w:rPr>
        <w:t>«Использование нетрадиционных форм  в проведении педсоветов  как одно из средств активизации педагогов ДОУ»</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32"/>
          <w:szCs w:val="32"/>
          <w:lang w:eastAsia="ru-RU"/>
        </w:rPr>
        <w:t xml:space="preserve">Автор: </w:t>
      </w:r>
      <w:proofErr w:type="spellStart"/>
      <w:r w:rsidRPr="00855E85">
        <w:rPr>
          <w:rFonts w:ascii="Times New Roman" w:eastAsia="Times New Roman" w:hAnsi="Times New Roman" w:cs="Times New Roman"/>
          <w:b/>
          <w:bCs/>
          <w:color w:val="000000"/>
          <w:sz w:val="32"/>
          <w:szCs w:val="32"/>
          <w:lang w:eastAsia="ru-RU"/>
        </w:rPr>
        <w:t>Боднаренко</w:t>
      </w:r>
      <w:proofErr w:type="spellEnd"/>
      <w:r w:rsidRPr="00855E85">
        <w:rPr>
          <w:rFonts w:ascii="Times New Roman" w:eastAsia="Times New Roman" w:hAnsi="Times New Roman" w:cs="Times New Roman"/>
          <w:b/>
          <w:bCs/>
          <w:color w:val="000000"/>
          <w:sz w:val="32"/>
          <w:szCs w:val="32"/>
          <w:lang w:eastAsia="ru-RU"/>
        </w:rPr>
        <w:t xml:space="preserve"> Ольга Александровна,</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32"/>
          <w:szCs w:val="32"/>
          <w:lang w:eastAsia="ru-RU"/>
        </w:rPr>
        <w:t>старший воспитатель  </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32"/>
          <w:szCs w:val="32"/>
          <w:lang w:eastAsia="ru-RU"/>
        </w:rPr>
        <w:t>муниципального казенного</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32"/>
          <w:szCs w:val="32"/>
          <w:lang w:eastAsia="ru-RU"/>
        </w:rPr>
        <w:t> дошкольного образовательного учреждения</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32"/>
          <w:szCs w:val="32"/>
          <w:lang w:eastAsia="ru-RU"/>
        </w:rPr>
        <w:t>детского сада  общеразвивающего вида № 10 «Ягодка»</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32"/>
          <w:szCs w:val="32"/>
          <w:lang w:eastAsia="ru-RU"/>
        </w:rPr>
        <w:t>города Котельнича Кировской области</w:t>
      </w:r>
    </w:p>
    <w:p w:rsidR="00855E85" w:rsidRPr="00855E85" w:rsidRDefault="00855E85" w:rsidP="00855E85">
      <w:pPr>
        <w:shd w:val="clear" w:color="auto" w:fill="FFFFFF"/>
        <w:spacing w:after="0" w:line="270" w:lineRule="atLeast"/>
        <w:jc w:val="center"/>
        <w:rPr>
          <w:rFonts w:ascii="Calibri" w:eastAsia="Times New Roman" w:hAnsi="Calibri" w:cs="Calibri"/>
          <w:color w:val="000000"/>
          <w:lang w:eastAsia="ru-RU"/>
        </w:rPr>
      </w:pPr>
      <w:r w:rsidRPr="00855E85">
        <w:rPr>
          <w:rFonts w:ascii="Times New Roman" w:eastAsia="Times New Roman" w:hAnsi="Times New Roman" w:cs="Times New Roman"/>
          <w:b/>
          <w:bCs/>
          <w:color w:val="000000"/>
          <w:sz w:val="28"/>
          <w:szCs w:val="28"/>
          <w:lang w:eastAsia="ru-RU"/>
        </w:rPr>
        <w:t>2012 год</w:t>
      </w:r>
    </w:p>
    <w:p w:rsidR="00855E85" w:rsidRPr="00855E85" w:rsidRDefault="00855E85" w:rsidP="00855E85">
      <w:pPr>
        <w:shd w:val="clear" w:color="auto" w:fill="FFFFFF"/>
        <w:spacing w:after="0" w:line="270" w:lineRule="atLeast"/>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В современном обществе происходят как социальные, так и экономические перемены. Это сказывается и на образовании, которое находится на этапе модернизации, поэтому приходится искать новые, более эффективные формы и методы организационно-педагогической деятельности.  Задачи, которые ставятся сегодня в образовании, требуют новых подходов и решений. Искать их в одиночку - занятие сложное и неэффективное, здесь необходима слаженная работа всего коллектива. Педагогический совет, согласно Типовому положению о дошкольном учреждении в РФ, является высшим органом самоуправления педагогического сообщества, играющего ведущую роль в коллективном управлении воспитательно-образовательным процессом.      </w:t>
      </w:r>
    </w:p>
    <w:p w:rsidR="00855E85" w:rsidRPr="00855E85" w:rsidRDefault="00855E85" w:rsidP="00855E85">
      <w:pPr>
        <w:shd w:val="clear" w:color="auto" w:fill="FFFFFF"/>
        <w:spacing w:after="0" w:line="270" w:lineRule="atLeast"/>
        <w:jc w:val="both"/>
        <w:rPr>
          <w:rFonts w:ascii="Calibri" w:eastAsia="Times New Roman" w:hAnsi="Calibri" w:cs="Calibri"/>
          <w:color w:val="000000"/>
          <w:lang w:eastAsia="ru-RU"/>
        </w:rPr>
      </w:pPr>
      <w:r w:rsidRPr="00855E85">
        <w:rPr>
          <w:rFonts w:ascii="Times New Roman" w:eastAsia="Times New Roman" w:hAnsi="Times New Roman" w:cs="Times New Roman"/>
          <w:color w:val="000000"/>
          <w:sz w:val="28"/>
          <w:szCs w:val="28"/>
          <w:lang w:eastAsia="ru-RU"/>
        </w:rPr>
        <w:t>Каждый педсовет, проводимый в ДОУ должен способствовать активизации личности, развитию творческого потенциала, расширению теоретических и практических знаний педагогов, помогать в решении задач, стоящих перед ДОУ в целом и перед каждым воспитателем в отдельности. Постоянная связь между содержанием методической работы и результатами педагогической  деятельности обеспечивает непрерывный процесс совершенствования профессионального мастерства каждого воспитателя.</w:t>
      </w:r>
    </w:p>
    <w:p w:rsidR="00855E85" w:rsidRPr="00855E85" w:rsidRDefault="00855E85" w:rsidP="00855E85">
      <w:pPr>
        <w:shd w:val="clear" w:color="auto" w:fill="FFFFFF"/>
        <w:spacing w:after="0" w:line="270" w:lineRule="atLeast"/>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xml:space="preserve">Проработав первый год в детском саду,  я заметила следующее: при проведении традиционных педсоветов, большинство педагогов, мягко говоря, со скучающим видом просто «отсиживаются», выслушивая отчёты, доклады и справки о результатах различных тематических проверок, смотров-конкурсов, разного вида </w:t>
      </w:r>
      <w:proofErr w:type="spellStart"/>
      <w:r w:rsidRPr="00855E85">
        <w:rPr>
          <w:rFonts w:ascii="Times New Roman" w:eastAsia="Times New Roman" w:hAnsi="Times New Roman" w:cs="Times New Roman"/>
          <w:color w:val="2D2A2A"/>
          <w:sz w:val="28"/>
          <w:szCs w:val="28"/>
          <w:lang w:eastAsia="ru-RU"/>
        </w:rPr>
        <w:t>анкетирований</w:t>
      </w:r>
      <w:proofErr w:type="spellEnd"/>
      <w:r w:rsidRPr="00855E85">
        <w:rPr>
          <w:rFonts w:ascii="Times New Roman" w:eastAsia="Times New Roman" w:hAnsi="Times New Roman" w:cs="Times New Roman"/>
          <w:color w:val="2D2A2A"/>
          <w:sz w:val="28"/>
          <w:szCs w:val="28"/>
          <w:lang w:eastAsia="ru-RU"/>
        </w:rPr>
        <w:t>. Отсюда возникла </w:t>
      </w:r>
      <w:proofErr w:type="spellStart"/>
      <w:r w:rsidRPr="00855E85">
        <w:rPr>
          <w:rFonts w:ascii="Times New Roman" w:eastAsia="Times New Roman" w:hAnsi="Times New Roman" w:cs="Times New Roman"/>
          <w:b/>
          <w:bCs/>
          <w:color w:val="2D2A2A"/>
          <w:sz w:val="28"/>
          <w:szCs w:val="28"/>
          <w:u w:val="single"/>
          <w:lang w:eastAsia="ru-RU"/>
        </w:rPr>
        <w:t>проблема</w:t>
      </w:r>
      <w:r w:rsidRPr="00855E85">
        <w:rPr>
          <w:rFonts w:ascii="Times New Roman" w:eastAsia="Times New Roman" w:hAnsi="Times New Roman" w:cs="Times New Roman"/>
          <w:color w:val="2D2A2A"/>
          <w:sz w:val="28"/>
          <w:szCs w:val="28"/>
          <w:lang w:eastAsia="ru-RU"/>
        </w:rPr>
        <w:t>заинтересованности</w:t>
      </w:r>
      <w:proofErr w:type="spellEnd"/>
      <w:r w:rsidRPr="00855E85">
        <w:rPr>
          <w:rFonts w:ascii="Times New Roman" w:eastAsia="Times New Roman" w:hAnsi="Times New Roman" w:cs="Times New Roman"/>
          <w:color w:val="2D2A2A"/>
          <w:sz w:val="28"/>
          <w:szCs w:val="28"/>
          <w:lang w:eastAsia="ru-RU"/>
        </w:rPr>
        <w:t xml:space="preserve"> педагогов в подобного рода мероприятиях, </w:t>
      </w:r>
      <w:proofErr w:type="gramStart"/>
      <w:r w:rsidRPr="00855E85">
        <w:rPr>
          <w:rFonts w:ascii="Times New Roman" w:eastAsia="Times New Roman" w:hAnsi="Times New Roman" w:cs="Times New Roman"/>
          <w:color w:val="2D2A2A"/>
          <w:sz w:val="28"/>
          <w:szCs w:val="28"/>
          <w:lang w:eastAsia="ru-RU"/>
        </w:rPr>
        <w:t>которую</w:t>
      </w:r>
      <w:proofErr w:type="gramEnd"/>
      <w:r w:rsidRPr="00855E85">
        <w:rPr>
          <w:rFonts w:ascii="Times New Roman" w:eastAsia="Times New Roman" w:hAnsi="Times New Roman" w:cs="Times New Roman"/>
          <w:color w:val="2D2A2A"/>
          <w:sz w:val="28"/>
          <w:szCs w:val="28"/>
          <w:lang w:eastAsia="ru-RU"/>
        </w:rPr>
        <w:t xml:space="preserve"> необходимо было как-то решать. Согласитесь, что этот вопрос является важным для каждого дошкольного учреждения и старшим воспитателям часто приходится серьёзно задумываться над ходом проведения очередного совета педагогов. Поэтому подготовкой и проведением педсоветов в нетрадиционной форме я решила заняться основательно. Передо мной встал вопрос: «Как сделать так, чтобы их проведение  стало более  плодотворным,  запоминающимся и нужным,  как повысить активность и заинтересованность педагогов?»                          </w:t>
      </w:r>
    </w:p>
    <w:p w:rsidR="00855E85" w:rsidRPr="00855E85" w:rsidRDefault="00855E85" w:rsidP="00855E85">
      <w:pPr>
        <w:shd w:val="clear" w:color="auto" w:fill="FFFFFF"/>
        <w:spacing w:after="0" w:line="270" w:lineRule="atLeast"/>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lastRenderedPageBreak/>
        <w:t>  Традиционные, со строгим регламентом, оправданные практикой формы проведения педсоветов, в ходе которых основное место отводится прямой передаче знаний (докладам, сообщениям) в настоящее время утрачивает своё значение именно из-за низкой эффективности и недостаточной обратной связи.</w:t>
      </w:r>
    </w:p>
    <w:p w:rsidR="00855E85" w:rsidRPr="00855E85" w:rsidRDefault="00855E85" w:rsidP="00855E85">
      <w:pPr>
        <w:shd w:val="clear" w:color="auto" w:fill="FFFFFF"/>
        <w:spacing w:after="0" w:line="270" w:lineRule="atLeast"/>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w:t>
      </w:r>
      <w:r w:rsidRPr="00855E85">
        <w:rPr>
          <w:rFonts w:ascii="Times New Roman" w:eastAsia="Times New Roman" w:hAnsi="Times New Roman" w:cs="Times New Roman"/>
          <w:b/>
          <w:bCs/>
          <w:color w:val="2D2A2A"/>
          <w:sz w:val="28"/>
          <w:szCs w:val="28"/>
          <w:lang w:eastAsia="ru-RU"/>
        </w:rPr>
        <w:t>        </w:t>
      </w:r>
      <w:r w:rsidRPr="00855E85">
        <w:rPr>
          <w:rFonts w:ascii="Times New Roman" w:eastAsia="Times New Roman" w:hAnsi="Times New Roman" w:cs="Times New Roman"/>
          <w:color w:val="2D2A2A"/>
          <w:sz w:val="28"/>
          <w:szCs w:val="28"/>
          <w:lang w:eastAsia="ru-RU"/>
        </w:rPr>
        <w:t>«Проведение педсоветов в нетрадиционной форме»  стало моей самообразовательной темой.  Я считаю её вполне </w:t>
      </w:r>
      <w:r w:rsidRPr="00855E85">
        <w:rPr>
          <w:rFonts w:ascii="Times New Roman" w:eastAsia="Times New Roman" w:hAnsi="Times New Roman" w:cs="Times New Roman"/>
          <w:b/>
          <w:bCs/>
          <w:color w:val="2D2A2A"/>
          <w:sz w:val="28"/>
          <w:szCs w:val="28"/>
          <w:u w:val="single"/>
          <w:lang w:eastAsia="ru-RU"/>
        </w:rPr>
        <w:t>актуальной</w:t>
      </w:r>
      <w:r w:rsidRPr="00855E85">
        <w:rPr>
          <w:rFonts w:ascii="Times New Roman" w:eastAsia="Times New Roman" w:hAnsi="Times New Roman" w:cs="Times New Roman"/>
          <w:color w:val="2D2A2A"/>
          <w:sz w:val="28"/>
          <w:szCs w:val="28"/>
          <w:lang w:eastAsia="ru-RU"/>
        </w:rPr>
        <w:t> в любое время, так как получение и закрепление педагогами различной информации всегда более результативно при их активном практическом участии. </w:t>
      </w:r>
      <w:r w:rsidRPr="00855E85">
        <w:rPr>
          <w:rFonts w:ascii="Times New Roman" w:eastAsia="Times New Roman" w:hAnsi="Times New Roman" w:cs="Times New Roman"/>
          <w:color w:val="000000"/>
          <w:sz w:val="28"/>
          <w:szCs w:val="28"/>
          <w:lang w:eastAsia="ru-RU"/>
        </w:rPr>
        <w:t>Мне хочется напомнить о древней пословице: «Я слышу – и я забываю, я вижу – и я запоминаю, я делаю – и я понимаю».  Не секрет, что у взрослых, так же, как и у детей, то, что подкреплено действиями, остаётся в памяти на более длительный период, чем то, что получено вербальным (</w:t>
      </w:r>
      <w:proofErr w:type="spellStart"/>
      <w:r w:rsidRPr="00855E85">
        <w:rPr>
          <w:rFonts w:ascii="Times New Roman" w:eastAsia="Times New Roman" w:hAnsi="Times New Roman" w:cs="Times New Roman"/>
          <w:color w:val="000000"/>
          <w:sz w:val="28"/>
          <w:szCs w:val="28"/>
          <w:lang w:eastAsia="ru-RU"/>
        </w:rPr>
        <w:t>т.е</w:t>
      </w:r>
      <w:proofErr w:type="gramStart"/>
      <w:r w:rsidRPr="00855E85">
        <w:rPr>
          <w:rFonts w:ascii="Times New Roman" w:eastAsia="Times New Roman" w:hAnsi="Times New Roman" w:cs="Times New Roman"/>
          <w:color w:val="000000"/>
          <w:sz w:val="28"/>
          <w:szCs w:val="28"/>
          <w:lang w:eastAsia="ru-RU"/>
        </w:rPr>
        <w:t>.с</w:t>
      </w:r>
      <w:proofErr w:type="gramEnd"/>
      <w:r w:rsidRPr="00855E85">
        <w:rPr>
          <w:rFonts w:ascii="Times New Roman" w:eastAsia="Times New Roman" w:hAnsi="Times New Roman" w:cs="Times New Roman"/>
          <w:color w:val="000000"/>
          <w:sz w:val="28"/>
          <w:szCs w:val="28"/>
          <w:lang w:eastAsia="ru-RU"/>
        </w:rPr>
        <w:t>ловесным</w:t>
      </w:r>
      <w:proofErr w:type="spellEnd"/>
      <w:r w:rsidRPr="00855E85">
        <w:rPr>
          <w:rFonts w:ascii="Times New Roman" w:eastAsia="Times New Roman" w:hAnsi="Times New Roman" w:cs="Times New Roman"/>
          <w:color w:val="000000"/>
          <w:sz w:val="28"/>
          <w:szCs w:val="28"/>
          <w:lang w:eastAsia="ru-RU"/>
        </w:rPr>
        <w:t>) способом. </w:t>
      </w:r>
      <w:r w:rsidRPr="00855E85">
        <w:rPr>
          <w:rFonts w:ascii="Times New Roman" w:eastAsia="Times New Roman" w:hAnsi="Times New Roman" w:cs="Times New Roman"/>
          <w:color w:val="2D2A2A"/>
          <w:sz w:val="28"/>
          <w:szCs w:val="28"/>
          <w:lang w:eastAsia="ru-RU"/>
        </w:rPr>
        <w:t>Чтобы осуществить задуманное на практике, во-первых, я создала необходимую методическую базу (сделала подборку литературы по проведению педсоветов, статей из журналов, материалов из сети интернет по данной теме), хорошо ознакомившись со всеми нетрадиционными формами проведения.</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xml:space="preserve">На протяжении 5 лет я углублённо занимаюсь этой темой. Не могу сказать, что всё здесь было гладко: во-первых, в нашем  коллективе, как, наверное, и в любом другом достаточно большая подготовка </w:t>
      </w:r>
      <w:proofErr w:type="gramStart"/>
      <w:r w:rsidRPr="00855E85">
        <w:rPr>
          <w:rFonts w:ascii="Times New Roman" w:eastAsia="Times New Roman" w:hAnsi="Times New Roman" w:cs="Times New Roman"/>
          <w:color w:val="2D2A2A"/>
          <w:sz w:val="28"/>
          <w:szCs w:val="28"/>
          <w:lang w:eastAsia="ru-RU"/>
        </w:rPr>
        <w:t>к</w:t>
      </w:r>
      <w:proofErr w:type="gramEnd"/>
      <w:r w:rsidRPr="00855E85">
        <w:rPr>
          <w:rFonts w:ascii="Times New Roman" w:eastAsia="Times New Roman" w:hAnsi="Times New Roman" w:cs="Times New Roman"/>
          <w:color w:val="2D2A2A"/>
          <w:sz w:val="28"/>
          <w:szCs w:val="28"/>
          <w:lang w:eastAsia="ru-RU"/>
        </w:rPr>
        <w:t xml:space="preserve"> </w:t>
      </w:r>
      <w:proofErr w:type="gramStart"/>
      <w:r w:rsidRPr="00855E85">
        <w:rPr>
          <w:rFonts w:ascii="Times New Roman" w:eastAsia="Times New Roman" w:hAnsi="Times New Roman" w:cs="Times New Roman"/>
          <w:color w:val="2D2A2A"/>
          <w:sz w:val="28"/>
          <w:szCs w:val="28"/>
          <w:lang w:eastAsia="ru-RU"/>
        </w:rPr>
        <w:t>такого</w:t>
      </w:r>
      <w:proofErr w:type="gramEnd"/>
      <w:r w:rsidRPr="00855E85">
        <w:rPr>
          <w:rFonts w:ascii="Times New Roman" w:eastAsia="Times New Roman" w:hAnsi="Times New Roman" w:cs="Times New Roman"/>
          <w:color w:val="2D2A2A"/>
          <w:sz w:val="28"/>
          <w:szCs w:val="28"/>
          <w:lang w:eastAsia="ru-RU"/>
        </w:rPr>
        <w:t xml:space="preserve"> рода «новшествам» не всем была «по душе». Гораздо проще прийти на традиционный совет педагогов,  посидеть и послушать старшего воспитателя и 1-2 выступающих, а затем спокойно уйти. Во-вторых, такие формы требуют большой подготовки теоретического,  практического, демонстрационного и раздаточного материала, написания сценария педсовета, и, конечно же,   некоторых материальных затрат, так как в отличие от традиционных педсоветов, здесь в конце педагоги обязательно получают небольшие подарки в виде каких-то эмблем или памяток и почти всегда сладкие призы. Моей главной целью является, чтобы педагоги ушли с хорошими впечатлениями и даже немного отдохнувшими.</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xml:space="preserve">Тематические нетрадиционные педсоветы в </w:t>
      </w:r>
      <w:proofErr w:type="gramStart"/>
      <w:r w:rsidRPr="00855E85">
        <w:rPr>
          <w:rFonts w:ascii="Times New Roman" w:eastAsia="Times New Roman" w:hAnsi="Times New Roman" w:cs="Times New Roman"/>
          <w:color w:val="2D2A2A"/>
          <w:sz w:val="28"/>
          <w:szCs w:val="28"/>
          <w:lang w:eastAsia="ru-RU"/>
        </w:rPr>
        <w:t>нашем</w:t>
      </w:r>
      <w:proofErr w:type="gramEnd"/>
      <w:r w:rsidRPr="00855E85">
        <w:rPr>
          <w:rFonts w:ascii="Times New Roman" w:eastAsia="Times New Roman" w:hAnsi="Times New Roman" w:cs="Times New Roman"/>
          <w:color w:val="2D2A2A"/>
          <w:sz w:val="28"/>
          <w:szCs w:val="28"/>
          <w:lang w:eastAsia="ru-RU"/>
        </w:rPr>
        <w:t xml:space="preserve"> ДОУ всегда соответствуют одной из годовых задач и  проводятся в середине учебного года. Темы  подбираю таким образом, чтобы они каждый год были разными. Это способствует расширению кругозора педагогов, отражению в практической деятельности всех линий  воспитательно-образовательного процесса, развитию и повышению творческого потенциала </w:t>
      </w:r>
      <w:proofErr w:type="spellStart"/>
      <w:r w:rsidRPr="00855E85">
        <w:rPr>
          <w:rFonts w:ascii="Times New Roman" w:eastAsia="Times New Roman" w:hAnsi="Times New Roman" w:cs="Times New Roman"/>
          <w:color w:val="2D2A2A"/>
          <w:sz w:val="28"/>
          <w:szCs w:val="28"/>
          <w:lang w:eastAsia="ru-RU"/>
        </w:rPr>
        <w:t>педколлектива</w:t>
      </w:r>
      <w:proofErr w:type="spellEnd"/>
      <w:r w:rsidRPr="00855E85">
        <w:rPr>
          <w:rFonts w:ascii="Times New Roman" w:eastAsia="Times New Roman" w:hAnsi="Times New Roman" w:cs="Times New Roman"/>
          <w:color w:val="2D2A2A"/>
          <w:sz w:val="28"/>
          <w:szCs w:val="28"/>
          <w:lang w:eastAsia="ru-RU"/>
        </w:rPr>
        <w:t xml:space="preserve"> ДОУ в целом.</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Для проведения педагогического совета в нетрадиционной форме педагогам необходима подготовка в течение 1,5-2  месяцев. За это время они подбирают подходящий материал на заданную тему, готовят различные пособия, дидактические игры, участвуют в  конкурсах, проводимых в ДОУ.  На данном этапе очень велика роль старшего воспитателя, который выступает в роли организатора и координатора предстоящего мероприятия. Он должен подобрать соответствующее музыкальное сопровождение (для создания положительного эмоционального настроя), игровой реквизит, необходимые аудио- или видеозаписи, продумать заключительный этап, включающий рефлексию (обратную связь) и ненавязчивые формы самоанализа педагогов.</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В своём выступлении я хочу кратко рассказать о проведённых мною педсоветах и их результатах.</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b/>
          <w:bCs/>
          <w:color w:val="2D2A2A"/>
          <w:sz w:val="28"/>
          <w:szCs w:val="28"/>
          <w:lang w:eastAsia="ru-RU"/>
        </w:rPr>
        <w:lastRenderedPageBreak/>
        <w:t>В 2008 г. педсовет - круглый стол</w:t>
      </w:r>
      <w:r w:rsidRPr="00855E85">
        <w:rPr>
          <w:rFonts w:ascii="Times New Roman" w:eastAsia="Times New Roman" w:hAnsi="Times New Roman" w:cs="Times New Roman"/>
          <w:color w:val="2D2A2A"/>
          <w:sz w:val="28"/>
          <w:szCs w:val="28"/>
          <w:lang w:eastAsia="ru-RU"/>
        </w:rPr>
        <w:t> «Посеять в детских душах доброту» был моей «первой ласточкой»  в реализации поставленной задачи и был посвящён нравственному воспитанию и социально-личностному развитию.</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u w:val="single"/>
          <w:lang w:eastAsia="ru-RU"/>
        </w:rPr>
        <w:t>Цель педсовета: </w:t>
      </w:r>
      <w:r w:rsidRPr="00855E85">
        <w:rPr>
          <w:rFonts w:ascii="Times New Roman" w:eastAsia="Times New Roman" w:hAnsi="Times New Roman" w:cs="Times New Roman"/>
          <w:color w:val="2D2A2A"/>
          <w:sz w:val="28"/>
          <w:szCs w:val="28"/>
          <w:lang w:eastAsia="ru-RU"/>
        </w:rPr>
        <w:t xml:space="preserve">вызвать интерес педагогов к вопросам нравственного воспитания детей, формировать умение  находить выход из проблемных ситуаций, делиться своим опытом с другими педагогами. В ходе педсовета были использованы аудиозаписи ответов детей,  много наглядного и демонстрационного материала.  Хочу отметить, что прошёл он очень удачно, оставив много хороших </w:t>
      </w:r>
      <w:proofErr w:type="gramStart"/>
      <w:r w:rsidRPr="00855E85">
        <w:rPr>
          <w:rFonts w:ascii="Times New Roman" w:eastAsia="Times New Roman" w:hAnsi="Times New Roman" w:cs="Times New Roman"/>
          <w:color w:val="2D2A2A"/>
          <w:sz w:val="28"/>
          <w:szCs w:val="28"/>
          <w:lang w:eastAsia="ru-RU"/>
        </w:rPr>
        <w:t>впечатлений</w:t>
      </w:r>
      <w:proofErr w:type="gramEnd"/>
      <w:r w:rsidRPr="00855E85">
        <w:rPr>
          <w:rFonts w:ascii="Times New Roman" w:eastAsia="Times New Roman" w:hAnsi="Times New Roman" w:cs="Times New Roman"/>
          <w:color w:val="2D2A2A"/>
          <w:sz w:val="28"/>
          <w:szCs w:val="28"/>
          <w:lang w:eastAsia="ru-RU"/>
        </w:rPr>
        <w:t xml:space="preserve"> как у меня, так и у педагогов.  </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Следующим, в 2009 году был </w:t>
      </w:r>
      <w:r w:rsidRPr="00855E85">
        <w:rPr>
          <w:rFonts w:ascii="Times New Roman" w:eastAsia="Times New Roman" w:hAnsi="Times New Roman" w:cs="Times New Roman"/>
          <w:b/>
          <w:bCs/>
          <w:color w:val="2D2A2A"/>
          <w:sz w:val="28"/>
          <w:szCs w:val="28"/>
          <w:lang w:eastAsia="ru-RU"/>
        </w:rPr>
        <w:t>«Экологический марафон», </w:t>
      </w:r>
      <w:r w:rsidRPr="00855E85">
        <w:rPr>
          <w:rFonts w:ascii="Times New Roman" w:eastAsia="Times New Roman" w:hAnsi="Times New Roman" w:cs="Times New Roman"/>
          <w:color w:val="2D2A2A"/>
          <w:sz w:val="28"/>
          <w:szCs w:val="28"/>
          <w:lang w:eastAsia="ru-RU"/>
        </w:rPr>
        <w:t>целью которого было: выявить имеющиеся знания по проблемам экологического воспитания, повысить компетентность педагогов в формировании позитивного отношения к окружающему миру и природе у детей дошкольного возраста. Здесь воспитатели презентовали дидактические игры экологического содержания, отвечали на различные вопросы, соревновались командами в своих знаниях по экологии. После проведения этого методического мероприятия педагогами ДОУ было высказано много положительных отзывов.  </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b/>
          <w:bCs/>
          <w:color w:val="2D2A2A"/>
          <w:sz w:val="28"/>
          <w:szCs w:val="28"/>
          <w:lang w:eastAsia="ru-RU"/>
        </w:rPr>
        <w:t>Педсовет-семинар</w:t>
      </w:r>
      <w:r w:rsidRPr="00855E85">
        <w:rPr>
          <w:rFonts w:ascii="Times New Roman" w:eastAsia="Times New Roman" w:hAnsi="Times New Roman" w:cs="Times New Roman"/>
          <w:color w:val="2D2A2A"/>
          <w:sz w:val="28"/>
          <w:szCs w:val="28"/>
          <w:lang w:eastAsia="ru-RU"/>
        </w:rPr>
        <w:t> «Роль книги в речевом развитии детей», проведённый в 2010 году, был посвящён познавательно-речевому развитию.</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u w:val="single"/>
          <w:lang w:eastAsia="ru-RU"/>
        </w:rPr>
        <w:t>Цель:</w:t>
      </w:r>
      <w:r w:rsidRPr="00855E85">
        <w:rPr>
          <w:rFonts w:ascii="Times New Roman" w:eastAsia="Times New Roman" w:hAnsi="Times New Roman" w:cs="Times New Roman"/>
          <w:color w:val="2D2A2A"/>
          <w:sz w:val="28"/>
          <w:szCs w:val="28"/>
          <w:lang w:eastAsia="ru-RU"/>
        </w:rPr>
        <w:t xml:space="preserve"> выявить </w:t>
      </w:r>
      <w:proofErr w:type="spellStart"/>
      <w:r w:rsidRPr="00855E85">
        <w:rPr>
          <w:rFonts w:ascii="Times New Roman" w:eastAsia="Times New Roman" w:hAnsi="Times New Roman" w:cs="Times New Roman"/>
          <w:color w:val="2D2A2A"/>
          <w:sz w:val="28"/>
          <w:szCs w:val="28"/>
          <w:lang w:eastAsia="ru-RU"/>
        </w:rPr>
        <w:t>сформированность</w:t>
      </w:r>
      <w:proofErr w:type="spellEnd"/>
      <w:r w:rsidRPr="00855E85">
        <w:rPr>
          <w:rFonts w:ascii="Times New Roman" w:eastAsia="Times New Roman" w:hAnsi="Times New Roman" w:cs="Times New Roman"/>
          <w:color w:val="2D2A2A"/>
          <w:sz w:val="28"/>
          <w:szCs w:val="28"/>
          <w:lang w:eastAsia="ru-RU"/>
        </w:rPr>
        <w:t xml:space="preserve"> знаний  у педагогов по развитию речи у детей, умение находить быстрое решение в различных педагогических ситуациях с применением нетрадиционных приёмов.</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Для участия в нём педагоги систематизировали знания по данному разделу, хорошо изучили программные требования каждой возрастной группы, вспомнили различные методы и приёмы работы с детьми. В ходе педсовета педагогам так же пришлось применить на практике свои знания, умения и навыки.</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b/>
          <w:bCs/>
          <w:color w:val="2D2A2A"/>
          <w:sz w:val="28"/>
          <w:szCs w:val="28"/>
          <w:lang w:eastAsia="ru-RU"/>
        </w:rPr>
        <w:t>Деловая игра</w:t>
      </w:r>
      <w:r w:rsidRPr="00855E85">
        <w:rPr>
          <w:rFonts w:ascii="Times New Roman" w:eastAsia="Times New Roman" w:hAnsi="Times New Roman" w:cs="Times New Roman"/>
          <w:color w:val="2D2A2A"/>
          <w:sz w:val="28"/>
          <w:szCs w:val="28"/>
          <w:lang w:eastAsia="ru-RU"/>
        </w:rPr>
        <w:t> «Знаем ли мы права детей?», проведённая в 2011 году,  способствующая нравственному воспитанию и социально-личностному развитию проводилась как открытое мероприятие для секции ГМО старших воспитателей.</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u w:val="single"/>
          <w:lang w:eastAsia="ru-RU"/>
        </w:rPr>
        <w:t>Цель:</w:t>
      </w:r>
      <w:r w:rsidRPr="00855E85">
        <w:rPr>
          <w:rFonts w:ascii="Times New Roman" w:eastAsia="Times New Roman" w:hAnsi="Times New Roman" w:cs="Times New Roman"/>
          <w:color w:val="2D2A2A"/>
          <w:sz w:val="28"/>
          <w:szCs w:val="28"/>
          <w:lang w:eastAsia="ru-RU"/>
        </w:rPr>
        <w:t> пропаганда правового воспитания детей дошкольного возраста, выявление и повышение уровня знаний педагогов по данной теме.</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xml:space="preserve">В ходе подготовки воспитателям пришлось основательно познакомиться  с различными нормативными документами по правовому воспитанию детей, провести большую работу с детьми по данной теме, оформить выставку рисунков «Наши права», в  каждой группе были созданы </w:t>
      </w:r>
      <w:proofErr w:type="gramStart"/>
      <w:r w:rsidRPr="00855E85">
        <w:rPr>
          <w:rFonts w:ascii="Times New Roman" w:eastAsia="Times New Roman" w:hAnsi="Times New Roman" w:cs="Times New Roman"/>
          <w:color w:val="2D2A2A"/>
          <w:sz w:val="28"/>
          <w:szCs w:val="28"/>
          <w:lang w:eastAsia="ru-RU"/>
        </w:rPr>
        <w:t>индивидуальные проекты</w:t>
      </w:r>
      <w:proofErr w:type="gramEnd"/>
      <w:r w:rsidRPr="00855E85">
        <w:rPr>
          <w:rFonts w:ascii="Times New Roman" w:eastAsia="Times New Roman" w:hAnsi="Times New Roman" w:cs="Times New Roman"/>
          <w:color w:val="2D2A2A"/>
          <w:sz w:val="28"/>
          <w:szCs w:val="28"/>
          <w:lang w:eastAsia="ru-RU"/>
        </w:rPr>
        <w:t xml:space="preserve">, соответствующие возрасту, была организована выставка методической литературы по теме. И, конечно же, не обошлось без решения проблемных ситуаций, тестов, задач и работы с карточками.  Согласитесь, что данная тема </w:t>
      </w:r>
      <w:proofErr w:type="gramStart"/>
      <w:r w:rsidRPr="00855E85">
        <w:rPr>
          <w:rFonts w:ascii="Times New Roman" w:eastAsia="Times New Roman" w:hAnsi="Times New Roman" w:cs="Times New Roman"/>
          <w:color w:val="2D2A2A"/>
          <w:sz w:val="28"/>
          <w:szCs w:val="28"/>
          <w:lang w:eastAsia="ru-RU"/>
        </w:rPr>
        <w:t>является</w:t>
      </w:r>
      <w:proofErr w:type="gramEnd"/>
      <w:r w:rsidRPr="00855E85">
        <w:rPr>
          <w:rFonts w:ascii="Times New Roman" w:eastAsia="Times New Roman" w:hAnsi="Times New Roman" w:cs="Times New Roman"/>
          <w:color w:val="2D2A2A"/>
          <w:sz w:val="28"/>
          <w:szCs w:val="28"/>
          <w:lang w:eastAsia="ru-RU"/>
        </w:rPr>
        <w:t xml:space="preserve"> не совсем простой и если бы я просто познакомила участников с нормативной базой по этому вопросу, зачитала бы все законы, не думаю, что это было бы столь эффективно, как при той форме, которая имела место.</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В настоящий момент  готовится педагогический совет в нетрадиционной форме по физическому воспитанию по теме «Организация оптимальной двигательной активности – важное условие развития основных движений и физических качеств».</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lastRenderedPageBreak/>
        <w:t xml:space="preserve">По итогам проведения ряда нетрадиционных педсоветов было проведено анкетирование педагогов и вначале не все были настроены на регулярное использование нетрадиционных форм проведения: 28% не поддерживали такие формы, считали их необязательными. Но результаты последнего анкетирования меня поразили. Честно скажу, что таких высоких результатов я не ожидала.                      (Я приведу некоторые высказывания, взятые дословно из последних анкет воспитателей). </w:t>
      </w:r>
      <w:proofErr w:type="gramStart"/>
      <w:r w:rsidRPr="00855E85">
        <w:rPr>
          <w:rFonts w:ascii="Times New Roman" w:eastAsia="Times New Roman" w:hAnsi="Times New Roman" w:cs="Times New Roman"/>
          <w:color w:val="2D2A2A"/>
          <w:sz w:val="28"/>
          <w:szCs w:val="28"/>
          <w:lang w:eastAsia="ru-RU"/>
        </w:rPr>
        <w:t>На вопрос: нравятся ли вам педсоветы, проводимые в нетрадиционной форме и почему – 100% педагогов дали положительный ответ, пояснив это такими высказываниями как: «раскрепощают», «рассматриваются интересные темы», «нет однообразия», «информация усваивается легче», «проходят в непринуждённой обстановке», «заставляют мыслить более широко», «присутствует свободная атмосфера общения», «дают возможность в полной мере проявить свою активность и творчество». 100% педагогов считают, что проведение подобного рода</w:t>
      </w:r>
      <w:proofErr w:type="gramEnd"/>
      <w:r w:rsidRPr="00855E85">
        <w:rPr>
          <w:rFonts w:ascii="Times New Roman" w:eastAsia="Times New Roman" w:hAnsi="Times New Roman" w:cs="Times New Roman"/>
          <w:color w:val="2D2A2A"/>
          <w:sz w:val="28"/>
          <w:szCs w:val="28"/>
          <w:lang w:eastAsia="ru-RU"/>
        </w:rPr>
        <w:t xml:space="preserve"> мероприятий способствует улучшению морально-психологического климата в коллективе, так как «идёт тесное взаимодействие с коллегами», «педагоги не зажаты»,  «могут свободно высказывать своё мнение», «коллеги лучше узнают друг друга», «возникает интерес к мнению других и уважение этого мнения», «есть возможность поддержания чувства собственного достоинства». На вопрос о трудоёмкости подготовки к таким педсоветам почти все педагоги единогласно ответили, что такая подготовка хоть и занимает много времени, но она интересна, полезна и необходима в работе.</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xml:space="preserve">Кроме того, педагоги с удовольствием предложили  новые формы проведения, такие как </w:t>
      </w:r>
      <w:proofErr w:type="gramStart"/>
      <w:r w:rsidRPr="00855E85">
        <w:rPr>
          <w:rFonts w:ascii="Times New Roman" w:eastAsia="Times New Roman" w:hAnsi="Times New Roman" w:cs="Times New Roman"/>
          <w:color w:val="2D2A2A"/>
          <w:sz w:val="28"/>
          <w:szCs w:val="28"/>
          <w:lang w:eastAsia="ru-RU"/>
        </w:rPr>
        <w:t>педсоветы</w:t>
      </w:r>
      <w:proofErr w:type="gramEnd"/>
      <w:r w:rsidRPr="00855E85">
        <w:rPr>
          <w:rFonts w:ascii="Times New Roman" w:eastAsia="Times New Roman" w:hAnsi="Times New Roman" w:cs="Times New Roman"/>
          <w:color w:val="2D2A2A"/>
          <w:sz w:val="28"/>
          <w:szCs w:val="28"/>
          <w:lang w:eastAsia="ru-RU"/>
        </w:rPr>
        <w:t xml:space="preserve"> в форме аукционов, КВНов, викторин с использованием видеоматериалов, (по мотивам передач «Поле чудес», «Колесо истории»), поступило предложение проведения экологического педсовета  на природе, а так же организовать нетрадиционный педсовет по планированию в соответствии с требованиями ФГТ. И на вопрос: нужны ли такие педсоветы в дальнейшем, 100% ответили, что нужны.</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xml:space="preserve">И теперь с уверенностью можно сказать, что в дальнейшем  есть над чем работать и использование нетрадиционных форм проведения педагогических советов всегда будет иметь положительное значение, так как при подготовке данного рода мероприятий педагоги организуют творческие </w:t>
      </w:r>
      <w:proofErr w:type="spellStart"/>
      <w:r w:rsidRPr="00855E85">
        <w:rPr>
          <w:rFonts w:ascii="Times New Roman" w:eastAsia="Times New Roman" w:hAnsi="Times New Roman" w:cs="Times New Roman"/>
          <w:color w:val="2D2A2A"/>
          <w:sz w:val="28"/>
          <w:szCs w:val="28"/>
          <w:lang w:eastAsia="ru-RU"/>
        </w:rPr>
        <w:t>микрогруппы</w:t>
      </w:r>
      <w:proofErr w:type="spellEnd"/>
      <w:r w:rsidRPr="00855E85">
        <w:rPr>
          <w:rFonts w:ascii="Times New Roman" w:eastAsia="Times New Roman" w:hAnsi="Times New Roman" w:cs="Times New Roman"/>
          <w:color w:val="2D2A2A"/>
          <w:sz w:val="28"/>
          <w:szCs w:val="28"/>
          <w:lang w:eastAsia="ru-RU"/>
        </w:rPr>
        <w:t xml:space="preserve">, команды, в которых им приходится работать, используя для этого различные виды жеребьёвок. Если педсовет построен таким образом, что формирование команд распределяется ещё за  месяц до начала, то участники каждой команды оказываются объединённые одной целью, а это помогает им сплотиться, </w:t>
      </w:r>
      <w:proofErr w:type="spellStart"/>
      <w:r w:rsidRPr="00855E85">
        <w:rPr>
          <w:rFonts w:ascii="Times New Roman" w:eastAsia="Times New Roman" w:hAnsi="Times New Roman" w:cs="Times New Roman"/>
          <w:color w:val="2D2A2A"/>
          <w:sz w:val="28"/>
          <w:szCs w:val="28"/>
          <w:lang w:eastAsia="ru-RU"/>
        </w:rPr>
        <w:t>самоорганизоваться</w:t>
      </w:r>
      <w:proofErr w:type="spellEnd"/>
      <w:r w:rsidRPr="00855E85">
        <w:rPr>
          <w:rFonts w:ascii="Times New Roman" w:eastAsia="Times New Roman" w:hAnsi="Times New Roman" w:cs="Times New Roman"/>
          <w:color w:val="2D2A2A"/>
          <w:sz w:val="28"/>
          <w:szCs w:val="28"/>
          <w:lang w:eastAsia="ru-RU"/>
        </w:rPr>
        <w:t>,  а так же способствует расширению кругозора, так как в процессе подготовки приходится пересмотреть много дополнительного материала.</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Результативность проведения нетрадиционных педагогических советов очевидна:</w:t>
      </w:r>
    </w:p>
    <w:p w:rsidR="00855E85" w:rsidRPr="00855E85" w:rsidRDefault="00855E85" w:rsidP="00855E85">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Повысилась заинтересованность и активность воспитателей, мотивация к профессиональной деятельности.</w:t>
      </w:r>
    </w:p>
    <w:p w:rsidR="00855E85" w:rsidRPr="00855E85" w:rsidRDefault="00855E85" w:rsidP="00855E85">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Расширился кругозор педагогов, повысилась компетентность педагогического коллектива в области теоретических и практических знаний по разным вопросам воспитания и обучения детей дошкольного возраста.</w:t>
      </w:r>
    </w:p>
    <w:p w:rsidR="00855E85" w:rsidRPr="00855E85" w:rsidRDefault="00855E85" w:rsidP="00855E85">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lastRenderedPageBreak/>
        <w:t>Появилось умение действовать совместно, согласовывать свои действия с коллегами в обстановке творческого взаимодействия и сотрудничества</w:t>
      </w:r>
    </w:p>
    <w:p w:rsidR="00855E85" w:rsidRPr="00855E85" w:rsidRDefault="00855E85" w:rsidP="00855E85">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Педагоги сами предлагают новые формы проведения педсоветов, т.е. осуществляется та самая «обратная связь».</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Но при проведении нетрадиционных педсоветов организатору не следует в погоне за внешним эффектом забывать, что в конце обязательно должны быть приняты определённые решения по выносимым вопросам.</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Проведенная работа, безусловно, дала хороший  результат, педагоги довольны, хотят работать далее, а это – главное. Приятно видеть, когда после проведения таких мероприятий все уходят довольными, с хорошим настроением, чего нельзя сказать при проведении педсоветов в обычной форме.</w:t>
      </w:r>
    </w:p>
    <w:p w:rsidR="00855E85" w:rsidRPr="00855E85" w:rsidRDefault="00855E85" w:rsidP="00855E85">
      <w:pPr>
        <w:shd w:val="clear" w:color="auto" w:fill="FFFFFF"/>
        <w:spacing w:after="0" w:line="240" w:lineRule="auto"/>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Своим опытом работы по  данной теме я поделилась в сентябре 2011 года в Институте развития образования города Кирова со старшими воспитателями области при прохождении курсов повышения квалификации, результатом является наличие справки-подтверждения об участии.</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color w:val="2D2A2A"/>
          <w:sz w:val="28"/>
          <w:szCs w:val="28"/>
          <w:lang w:eastAsia="ru-RU"/>
        </w:rPr>
        <w:t xml:space="preserve">Я  не собираюсь  останавливаться на </w:t>
      </w:r>
      <w:proofErr w:type="gramStart"/>
      <w:r w:rsidRPr="00855E85">
        <w:rPr>
          <w:rFonts w:ascii="Times New Roman" w:eastAsia="Times New Roman" w:hAnsi="Times New Roman" w:cs="Times New Roman"/>
          <w:color w:val="2D2A2A"/>
          <w:sz w:val="28"/>
          <w:szCs w:val="28"/>
          <w:lang w:eastAsia="ru-RU"/>
        </w:rPr>
        <w:t>достигнутом</w:t>
      </w:r>
      <w:proofErr w:type="gramEnd"/>
      <w:r w:rsidRPr="00855E85">
        <w:rPr>
          <w:rFonts w:ascii="Times New Roman" w:eastAsia="Times New Roman" w:hAnsi="Times New Roman" w:cs="Times New Roman"/>
          <w:color w:val="2D2A2A"/>
          <w:sz w:val="28"/>
          <w:szCs w:val="28"/>
          <w:lang w:eastAsia="ru-RU"/>
        </w:rPr>
        <w:t xml:space="preserve"> и в перспективе планирую поиск и внедрение в практику новых форм и методов, организацию совместных советов педагогов с другими детскими садами, приглашение учителей начальной школы, родителей, узких специалистов, а так же по мере приобретения в ДОУ средств ИКТ, обязательное их применение. Так же планирую поделиться опытом работы на страницах областного  журнала «Образование в Кировской области».</w:t>
      </w:r>
    </w:p>
    <w:p w:rsidR="00855E85" w:rsidRPr="00855E85" w:rsidRDefault="00855E85" w:rsidP="00855E85">
      <w:pPr>
        <w:shd w:val="clear" w:color="auto" w:fill="FFFFFF"/>
        <w:spacing w:after="0" w:line="240" w:lineRule="auto"/>
        <w:ind w:firstLine="708"/>
        <w:jc w:val="both"/>
        <w:rPr>
          <w:rFonts w:ascii="Calibri" w:eastAsia="Times New Roman" w:hAnsi="Calibri" w:cs="Calibri"/>
          <w:color w:val="000000"/>
          <w:lang w:eastAsia="ru-RU"/>
        </w:rPr>
      </w:pPr>
      <w:r w:rsidRPr="00855E85">
        <w:rPr>
          <w:rFonts w:ascii="Times New Roman" w:eastAsia="Times New Roman" w:hAnsi="Times New Roman" w:cs="Times New Roman"/>
          <w:b/>
          <w:bCs/>
          <w:color w:val="2D2A2A"/>
          <w:sz w:val="28"/>
          <w:szCs w:val="28"/>
          <w:u w:val="single"/>
          <w:lang w:eastAsia="ru-RU"/>
        </w:rPr>
        <w:t>Вывод:</w:t>
      </w:r>
      <w:r w:rsidRPr="00855E85">
        <w:rPr>
          <w:rFonts w:ascii="Times New Roman" w:eastAsia="Times New Roman" w:hAnsi="Times New Roman" w:cs="Times New Roman"/>
          <w:color w:val="2D2A2A"/>
          <w:sz w:val="28"/>
          <w:szCs w:val="28"/>
          <w:lang w:eastAsia="ru-RU"/>
        </w:rPr>
        <w:t> И в заключении хочу сделать вывод: только творчески работающий коллектив педагогов способен обеспечить высокий уровень воспитательно-образовательной работы с детьми, формирование творческой личности. Новые нетрадиционные формы проведения педсоветов в ДОУ с использованием активных методов обучения (АМО) помогают добиться того, чтобы каждый воспитатель стал заинтересованным и активным участником проводимого мероприятия, позволяют сделать процесс  живым и интересным,  дают возможность продемонстрировать педагогам свои знания в разных областях. Конечно, нельзя полностью отрицать традиционные формы, испытанные годами, и их применение будет всегда иметь место, но в дальнейшем именно такие, нетрадиционные формы работы должны стать образцом неформального подхода к делу, увлекательного и содержательного разговора, вносить яркость, оригинальность и разнообразие в повседневную жизнь дошкольных учреждений.</w:t>
      </w:r>
    </w:p>
    <w:p w:rsidR="00855E85" w:rsidRPr="00F80351" w:rsidRDefault="00855E85" w:rsidP="00F80351">
      <w:pPr>
        <w:spacing w:before="100" w:beforeAutospacing="1" w:after="100" w:afterAutospacing="1" w:line="240" w:lineRule="auto"/>
        <w:rPr>
          <w:rFonts w:ascii="Tahoma" w:eastAsia="Times New Roman" w:hAnsi="Tahoma" w:cs="Tahoma"/>
          <w:color w:val="2D2A2A"/>
          <w:sz w:val="21"/>
          <w:szCs w:val="21"/>
          <w:lang w:eastAsia="ru-RU"/>
        </w:rPr>
      </w:pPr>
    </w:p>
    <w:p w:rsidR="00C51AC2" w:rsidRDefault="00E170DE"/>
    <w:sectPr w:rsidR="00C51AC2" w:rsidSect="00E170DE">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887"/>
    <w:multiLevelType w:val="hybridMultilevel"/>
    <w:tmpl w:val="815A0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939C3"/>
    <w:multiLevelType w:val="hybridMultilevel"/>
    <w:tmpl w:val="40E850EE"/>
    <w:lvl w:ilvl="0" w:tplc="E962D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2C68BF"/>
    <w:multiLevelType w:val="multilevel"/>
    <w:tmpl w:val="8806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72E4D"/>
    <w:multiLevelType w:val="hybridMultilevel"/>
    <w:tmpl w:val="FD6E138C"/>
    <w:lvl w:ilvl="0" w:tplc="3D08E6C0">
      <w:start w:val="1"/>
      <w:numFmt w:val="bullet"/>
      <w:lvlText w:val="•"/>
      <w:lvlJc w:val="left"/>
      <w:pPr>
        <w:tabs>
          <w:tab w:val="num" w:pos="720"/>
        </w:tabs>
        <w:ind w:left="720" w:hanging="360"/>
      </w:pPr>
      <w:rPr>
        <w:rFonts w:ascii="Times New Roman" w:hAnsi="Times New Roman" w:hint="default"/>
      </w:rPr>
    </w:lvl>
    <w:lvl w:ilvl="1" w:tplc="F2149420" w:tentative="1">
      <w:start w:val="1"/>
      <w:numFmt w:val="bullet"/>
      <w:lvlText w:val="•"/>
      <w:lvlJc w:val="left"/>
      <w:pPr>
        <w:tabs>
          <w:tab w:val="num" w:pos="1440"/>
        </w:tabs>
        <w:ind w:left="1440" w:hanging="360"/>
      </w:pPr>
      <w:rPr>
        <w:rFonts w:ascii="Times New Roman" w:hAnsi="Times New Roman" w:hint="default"/>
      </w:rPr>
    </w:lvl>
    <w:lvl w:ilvl="2" w:tplc="FDF650B4" w:tentative="1">
      <w:start w:val="1"/>
      <w:numFmt w:val="bullet"/>
      <w:lvlText w:val="•"/>
      <w:lvlJc w:val="left"/>
      <w:pPr>
        <w:tabs>
          <w:tab w:val="num" w:pos="2160"/>
        </w:tabs>
        <w:ind w:left="2160" w:hanging="360"/>
      </w:pPr>
      <w:rPr>
        <w:rFonts w:ascii="Times New Roman" w:hAnsi="Times New Roman" w:hint="default"/>
      </w:rPr>
    </w:lvl>
    <w:lvl w:ilvl="3" w:tplc="9FAAA42C" w:tentative="1">
      <w:start w:val="1"/>
      <w:numFmt w:val="bullet"/>
      <w:lvlText w:val="•"/>
      <w:lvlJc w:val="left"/>
      <w:pPr>
        <w:tabs>
          <w:tab w:val="num" w:pos="2880"/>
        </w:tabs>
        <w:ind w:left="2880" w:hanging="360"/>
      </w:pPr>
      <w:rPr>
        <w:rFonts w:ascii="Times New Roman" w:hAnsi="Times New Roman" w:hint="default"/>
      </w:rPr>
    </w:lvl>
    <w:lvl w:ilvl="4" w:tplc="D53E3AFC" w:tentative="1">
      <w:start w:val="1"/>
      <w:numFmt w:val="bullet"/>
      <w:lvlText w:val="•"/>
      <w:lvlJc w:val="left"/>
      <w:pPr>
        <w:tabs>
          <w:tab w:val="num" w:pos="3600"/>
        </w:tabs>
        <w:ind w:left="3600" w:hanging="360"/>
      </w:pPr>
      <w:rPr>
        <w:rFonts w:ascii="Times New Roman" w:hAnsi="Times New Roman" w:hint="default"/>
      </w:rPr>
    </w:lvl>
    <w:lvl w:ilvl="5" w:tplc="664CF582" w:tentative="1">
      <w:start w:val="1"/>
      <w:numFmt w:val="bullet"/>
      <w:lvlText w:val="•"/>
      <w:lvlJc w:val="left"/>
      <w:pPr>
        <w:tabs>
          <w:tab w:val="num" w:pos="4320"/>
        </w:tabs>
        <w:ind w:left="4320" w:hanging="360"/>
      </w:pPr>
      <w:rPr>
        <w:rFonts w:ascii="Times New Roman" w:hAnsi="Times New Roman" w:hint="default"/>
      </w:rPr>
    </w:lvl>
    <w:lvl w:ilvl="6" w:tplc="30127AFE" w:tentative="1">
      <w:start w:val="1"/>
      <w:numFmt w:val="bullet"/>
      <w:lvlText w:val="•"/>
      <w:lvlJc w:val="left"/>
      <w:pPr>
        <w:tabs>
          <w:tab w:val="num" w:pos="5040"/>
        </w:tabs>
        <w:ind w:left="5040" w:hanging="360"/>
      </w:pPr>
      <w:rPr>
        <w:rFonts w:ascii="Times New Roman" w:hAnsi="Times New Roman" w:hint="default"/>
      </w:rPr>
    </w:lvl>
    <w:lvl w:ilvl="7" w:tplc="F41A13C8" w:tentative="1">
      <w:start w:val="1"/>
      <w:numFmt w:val="bullet"/>
      <w:lvlText w:val="•"/>
      <w:lvlJc w:val="left"/>
      <w:pPr>
        <w:tabs>
          <w:tab w:val="num" w:pos="5760"/>
        </w:tabs>
        <w:ind w:left="5760" w:hanging="360"/>
      </w:pPr>
      <w:rPr>
        <w:rFonts w:ascii="Times New Roman" w:hAnsi="Times New Roman" w:hint="default"/>
      </w:rPr>
    </w:lvl>
    <w:lvl w:ilvl="8" w:tplc="23B688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995F79"/>
    <w:multiLevelType w:val="multilevel"/>
    <w:tmpl w:val="E6F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91"/>
    <w:rsid w:val="001265F5"/>
    <w:rsid w:val="001A2A4C"/>
    <w:rsid w:val="00231891"/>
    <w:rsid w:val="002A1F1D"/>
    <w:rsid w:val="0040363B"/>
    <w:rsid w:val="0047224A"/>
    <w:rsid w:val="006C22A1"/>
    <w:rsid w:val="00704CCC"/>
    <w:rsid w:val="00855E85"/>
    <w:rsid w:val="00894F94"/>
    <w:rsid w:val="00946866"/>
    <w:rsid w:val="00DA389C"/>
    <w:rsid w:val="00DD26A0"/>
    <w:rsid w:val="00E170DE"/>
    <w:rsid w:val="00F80351"/>
    <w:rsid w:val="00FB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0351"/>
  </w:style>
  <w:style w:type="character" w:styleId="a4">
    <w:name w:val="Strong"/>
    <w:basedOn w:val="a0"/>
    <w:uiPriority w:val="22"/>
    <w:qFormat/>
    <w:rsid w:val="00F80351"/>
    <w:rPr>
      <w:b/>
      <w:bCs/>
    </w:rPr>
  </w:style>
  <w:style w:type="paragraph" w:customStyle="1" w:styleId="c0">
    <w:name w:val="c0"/>
    <w:basedOn w:val="a"/>
    <w:rsid w:val="0085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55E85"/>
  </w:style>
  <w:style w:type="character" w:customStyle="1" w:styleId="c6">
    <w:name w:val="c6"/>
    <w:basedOn w:val="a0"/>
    <w:rsid w:val="00855E85"/>
  </w:style>
  <w:style w:type="character" w:customStyle="1" w:styleId="c5">
    <w:name w:val="c5"/>
    <w:basedOn w:val="a0"/>
    <w:rsid w:val="00855E85"/>
  </w:style>
  <w:style w:type="character" w:customStyle="1" w:styleId="c14">
    <w:name w:val="c14"/>
    <w:basedOn w:val="a0"/>
    <w:rsid w:val="00855E85"/>
  </w:style>
  <w:style w:type="paragraph" w:customStyle="1" w:styleId="c8">
    <w:name w:val="c8"/>
    <w:basedOn w:val="a"/>
    <w:rsid w:val="0085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5E85"/>
  </w:style>
  <w:style w:type="paragraph" w:customStyle="1" w:styleId="c7">
    <w:name w:val="c7"/>
    <w:basedOn w:val="a"/>
    <w:rsid w:val="00855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94F94"/>
    <w:pPr>
      <w:ind w:left="720"/>
      <w:contextualSpacing/>
    </w:pPr>
  </w:style>
  <w:style w:type="paragraph" w:styleId="a6">
    <w:name w:val="Balloon Text"/>
    <w:basedOn w:val="a"/>
    <w:link w:val="a7"/>
    <w:uiPriority w:val="99"/>
    <w:semiHidden/>
    <w:unhideWhenUsed/>
    <w:rsid w:val="00E170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0351"/>
  </w:style>
  <w:style w:type="character" w:styleId="a4">
    <w:name w:val="Strong"/>
    <w:basedOn w:val="a0"/>
    <w:uiPriority w:val="22"/>
    <w:qFormat/>
    <w:rsid w:val="00F80351"/>
    <w:rPr>
      <w:b/>
      <w:bCs/>
    </w:rPr>
  </w:style>
  <w:style w:type="paragraph" w:customStyle="1" w:styleId="c0">
    <w:name w:val="c0"/>
    <w:basedOn w:val="a"/>
    <w:rsid w:val="0085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55E85"/>
  </w:style>
  <w:style w:type="character" w:customStyle="1" w:styleId="c6">
    <w:name w:val="c6"/>
    <w:basedOn w:val="a0"/>
    <w:rsid w:val="00855E85"/>
  </w:style>
  <w:style w:type="character" w:customStyle="1" w:styleId="c5">
    <w:name w:val="c5"/>
    <w:basedOn w:val="a0"/>
    <w:rsid w:val="00855E85"/>
  </w:style>
  <w:style w:type="character" w:customStyle="1" w:styleId="c14">
    <w:name w:val="c14"/>
    <w:basedOn w:val="a0"/>
    <w:rsid w:val="00855E85"/>
  </w:style>
  <w:style w:type="paragraph" w:customStyle="1" w:styleId="c8">
    <w:name w:val="c8"/>
    <w:basedOn w:val="a"/>
    <w:rsid w:val="0085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5E85"/>
  </w:style>
  <w:style w:type="paragraph" w:customStyle="1" w:styleId="c7">
    <w:name w:val="c7"/>
    <w:basedOn w:val="a"/>
    <w:rsid w:val="00855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94F94"/>
    <w:pPr>
      <w:ind w:left="720"/>
      <w:contextualSpacing/>
    </w:pPr>
  </w:style>
  <w:style w:type="paragraph" w:styleId="a6">
    <w:name w:val="Balloon Text"/>
    <w:basedOn w:val="a"/>
    <w:link w:val="a7"/>
    <w:uiPriority w:val="99"/>
    <w:semiHidden/>
    <w:unhideWhenUsed/>
    <w:rsid w:val="00E170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656">
      <w:bodyDiv w:val="1"/>
      <w:marLeft w:val="0"/>
      <w:marRight w:val="0"/>
      <w:marTop w:val="0"/>
      <w:marBottom w:val="0"/>
      <w:divBdr>
        <w:top w:val="none" w:sz="0" w:space="0" w:color="auto"/>
        <w:left w:val="none" w:sz="0" w:space="0" w:color="auto"/>
        <w:bottom w:val="none" w:sz="0" w:space="0" w:color="auto"/>
        <w:right w:val="none" w:sz="0" w:space="0" w:color="auto"/>
      </w:divBdr>
    </w:div>
    <w:div w:id="1424256007">
      <w:bodyDiv w:val="1"/>
      <w:marLeft w:val="0"/>
      <w:marRight w:val="0"/>
      <w:marTop w:val="0"/>
      <w:marBottom w:val="0"/>
      <w:divBdr>
        <w:top w:val="none" w:sz="0" w:space="0" w:color="auto"/>
        <w:left w:val="none" w:sz="0" w:space="0" w:color="auto"/>
        <w:bottom w:val="none" w:sz="0" w:space="0" w:color="auto"/>
        <w:right w:val="none" w:sz="0" w:space="0" w:color="auto"/>
      </w:divBdr>
      <w:divsChild>
        <w:div w:id="1007098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886933">
      <w:bodyDiv w:val="1"/>
      <w:marLeft w:val="0"/>
      <w:marRight w:val="0"/>
      <w:marTop w:val="0"/>
      <w:marBottom w:val="0"/>
      <w:divBdr>
        <w:top w:val="none" w:sz="0" w:space="0" w:color="auto"/>
        <w:left w:val="none" w:sz="0" w:space="0" w:color="auto"/>
        <w:bottom w:val="none" w:sz="0" w:space="0" w:color="auto"/>
        <w:right w:val="none" w:sz="0" w:space="0" w:color="auto"/>
      </w:divBdr>
      <w:divsChild>
        <w:div w:id="1105345095">
          <w:marLeft w:val="547"/>
          <w:marRight w:val="0"/>
          <w:marTop w:val="115"/>
          <w:marBottom w:val="0"/>
          <w:divBdr>
            <w:top w:val="none" w:sz="0" w:space="0" w:color="auto"/>
            <w:left w:val="none" w:sz="0" w:space="0" w:color="auto"/>
            <w:bottom w:val="none" w:sz="0" w:space="0" w:color="auto"/>
            <w:right w:val="none" w:sz="0" w:space="0" w:color="auto"/>
          </w:divBdr>
        </w:div>
        <w:div w:id="566259125">
          <w:marLeft w:val="547"/>
          <w:marRight w:val="0"/>
          <w:marTop w:val="115"/>
          <w:marBottom w:val="0"/>
          <w:divBdr>
            <w:top w:val="none" w:sz="0" w:space="0" w:color="auto"/>
            <w:left w:val="none" w:sz="0" w:space="0" w:color="auto"/>
            <w:bottom w:val="none" w:sz="0" w:space="0" w:color="auto"/>
            <w:right w:val="none" w:sz="0" w:space="0" w:color="auto"/>
          </w:divBdr>
        </w:div>
        <w:div w:id="838278556">
          <w:marLeft w:val="547"/>
          <w:marRight w:val="0"/>
          <w:marTop w:val="115"/>
          <w:marBottom w:val="0"/>
          <w:divBdr>
            <w:top w:val="none" w:sz="0" w:space="0" w:color="auto"/>
            <w:left w:val="none" w:sz="0" w:space="0" w:color="auto"/>
            <w:bottom w:val="none" w:sz="0" w:space="0" w:color="auto"/>
            <w:right w:val="none" w:sz="0" w:space="0" w:color="auto"/>
          </w:divBdr>
        </w:div>
        <w:div w:id="1082049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Пользователь</cp:lastModifiedBy>
  <cp:revision>8</cp:revision>
  <cp:lastPrinted>2016-05-31T04:58:00Z</cp:lastPrinted>
  <dcterms:created xsi:type="dcterms:W3CDTF">2016-05-16T09:32:00Z</dcterms:created>
  <dcterms:modified xsi:type="dcterms:W3CDTF">2016-05-31T04:59:00Z</dcterms:modified>
</cp:coreProperties>
</file>